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C3D" w:rsidRPr="00D20C3D" w:rsidRDefault="00D20C3D" w:rsidP="00D20C3D">
      <w:pPr>
        <w:snapToGrid w:val="0"/>
        <w:spacing w:line="520" w:lineRule="exact"/>
        <w:jc w:val="center"/>
        <w:rPr>
          <w:rFonts w:ascii="仿宋" w:eastAsia="仿宋" w:hAnsi="仿宋"/>
          <w:sz w:val="32"/>
          <w:szCs w:val="32"/>
        </w:rPr>
      </w:pPr>
    </w:p>
    <w:p w:rsidR="00D20C3D" w:rsidRPr="00D20C3D" w:rsidRDefault="00D20C3D" w:rsidP="00D20C3D">
      <w:pPr>
        <w:snapToGrid w:val="0"/>
        <w:spacing w:line="520" w:lineRule="exact"/>
        <w:jc w:val="center"/>
        <w:rPr>
          <w:rFonts w:ascii="仿宋" w:eastAsia="仿宋" w:hAnsi="仿宋"/>
          <w:sz w:val="32"/>
          <w:szCs w:val="32"/>
        </w:rPr>
      </w:pPr>
    </w:p>
    <w:p w:rsidR="00D20C3D" w:rsidRDefault="00D20C3D" w:rsidP="00D20C3D">
      <w:pPr>
        <w:snapToGrid w:val="0"/>
        <w:spacing w:line="520" w:lineRule="exact"/>
        <w:jc w:val="center"/>
        <w:rPr>
          <w:rFonts w:ascii="仿宋" w:eastAsia="仿宋" w:hAnsi="仿宋" w:hint="eastAsia"/>
          <w:sz w:val="32"/>
          <w:szCs w:val="32"/>
        </w:rPr>
      </w:pPr>
    </w:p>
    <w:p w:rsidR="0014428E" w:rsidRDefault="0014428E" w:rsidP="00D20C3D">
      <w:pPr>
        <w:snapToGrid w:val="0"/>
        <w:spacing w:line="520" w:lineRule="exact"/>
        <w:jc w:val="center"/>
        <w:rPr>
          <w:rFonts w:ascii="仿宋" w:eastAsia="仿宋" w:hAnsi="仿宋" w:hint="eastAsia"/>
          <w:sz w:val="32"/>
          <w:szCs w:val="32"/>
        </w:rPr>
      </w:pPr>
    </w:p>
    <w:p w:rsidR="0014428E" w:rsidRDefault="0014428E" w:rsidP="00D20C3D">
      <w:pPr>
        <w:snapToGrid w:val="0"/>
        <w:spacing w:line="520" w:lineRule="exact"/>
        <w:jc w:val="center"/>
        <w:rPr>
          <w:rFonts w:ascii="仿宋" w:eastAsia="仿宋" w:hAnsi="仿宋" w:hint="eastAsia"/>
          <w:sz w:val="32"/>
          <w:szCs w:val="32"/>
        </w:rPr>
      </w:pPr>
    </w:p>
    <w:p w:rsidR="0014428E" w:rsidRDefault="0014428E" w:rsidP="00D20C3D">
      <w:pPr>
        <w:snapToGrid w:val="0"/>
        <w:spacing w:line="520" w:lineRule="exact"/>
        <w:jc w:val="center"/>
        <w:rPr>
          <w:rFonts w:ascii="仿宋" w:eastAsia="仿宋" w:hAnsi="仿宋" w:hint="eastAsia"/>
          <w:sz w:val="32"/>
          <w:szCs w:val="32"/>
        </w:rPr>
      </w:pPr>
    </w:p>
    <w:p w:rsidR="005B66F5" w:rsidRPr="00D20C3D" w:rsidRDefault="005B66F5" w:rsidP="00D20C3D">
      <w:pPr>
        <w:snapToGrid w:val="0"/>
        <w:spacing w:line="520" w:lineRule="exact"/>
        <w:jc w:val="center"/>
        <w:rPr>
          <w:rFonts w:ascii="仿宋" w:eastAsia="仿宋" w:hAnsi="仿宋"/>
          <w:sz w:val="32"/>
          <w:szCs w:val="32"/>
        </w:rPr>
      </w:pPr>
    </w:p>
    <w:p w:rsidR="00D20C3D" w:rsidRDefault="00D20C3D" w:rsidP="0014428E">
      <w:pPr>
        <w:snapToGrid w:val="0"/>
        <w:spacing w:line="580" w:lineRule="exact"/>
        <w:jc w:val="center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通教备（2017）5号</w:t>
      </w:r>
    </w:p>
    <w:p w:rsidR="0014428E" w:rsidRPr="00D20C3D" w:rsidRDefault="0014428E" w:rsidP="0014428E">
      <w:pPr>
        <w:snapToGrid w:val="0"/>
        <w:spacing w:line="580" w:lineRule="exact"/>
        <w:jc w:val="center"/>
        <w:rPr>
          <w:rFonts w:ascii="仿宋" w:eastAsia="仿宋" w:hAnsi="仿宋"/>
          <w:sz w:val="32"/>
          <w:szCs w:val="32"/>
        </w:rPr>
      </w:pPr>
    </w:p>
    <w:p w:rsidR="00D20C3D" w:rsidRPr="00D20C3D" w:rsidRDefault="00D20C3D" w:rsidP="0014428E">
      <w:pPr>
        <w:snapToGrid w:val="0"/>
        <w:spacing w:line="580" w:lineRule="exact"/>
        <w:jc w:val="center"/>
        <w:rPr>
          <w:rFonts w:ascii="仿宋" w:eastAsia="仿宋" w:hAnsi="仿宋"/>
          <w:sz w:val="32"/>
          <w:szCs w:val="32"/>
        </w:rPr>
      </w:pPr>
    </w:p>
    <w:p w:rsidR="0014428E" w:rsidRDefault="00D20C3D" w:rsidP="0014428E">
      <w:pPr>
        <w:snapToGrid w:val="0"/>
        <w:spacing w:line="580" w:lineRule="exact"/>
        <w:jc w:val="center"/>
        <w:rPr>
          <w:rFonts w:asciiTheme="majorEastAsia" w:eastAsiaTheme="majorEastAsia" w:hAnsiTheme="majorEastAsia" w:hint="eastAsia"/>
          <w:b/>
          <w:sz w:val="44"/>
          <w:szCs w:val="44"/>
        </w:rPr>
      </w:pPr>
      <w:r w:rsidRPr="0014428E">
        <w:rPr>
          <w:rFonts w:asciiTheme="majorEastAsia" w:eastAsiaTheme="majorEastAsia" w:hAnsiTheme="majorEastAsia" w:hint="eastAsia"/>
          <w:b/>
          <w:sz w:val="44"/>
          <w:szCs w:val="44"/>
        </w:rPr>
        <w:t>关于开展通州区</w:t>
      </w:r>
    </w:p>
    <w:p w:rsidR="00D20C3D" w:rsidRPr="0014428E" w:rsidRDefault="00D20C3D" w:rsidP="0014428E">
      <w:pPr>
        <w:snapToGrid w:val="0"/>
        <w:spacing w:line="580" w:lineRule="exact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14428E">
        <w:rPr>
          <w:rFonts w:asciiTheme="majorEastAsia" w:eastAsiaTheme="majorEastAsia" w:hAnsiTheme="majorEastAsia"/>
          <w:b/>
          <w:sz w:val="44"/>
          <w:szCs w:val="44"/>
        </w:rPr>
        <w:t>中小学实验教学说课比赛</w:t>
      </w:r>
      <w:r w:rsidRPr="0014428E">
        <w:rPr>
          <w:rFonts w:asciiTheme="majorEastAsia" w:eastAsiaTheme="majorEastAsia" w:hAnsiTheme="majorEastAsia" w:hint="eastAsia"/>
          <w:b/>
          <w:sz w:val="44"/>
          <w:szCs w:val="44"/>
        </w:rPr>
        <w:t>活动的通知</w:t>
      </w:r>
    </w:p>
    <w:p w:rsidR="00D20C3D" w:rsidRDefault="00D20C3D" w:rsidP="005B66F5">
      <w:pPr>
        <w:snapToGrid w:val="0"/>
        <w:spacing w:beforeLines="50" w:line="50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各市管局直学校，各教育督导组，各初中、小学：</w:t>
      </w:r>
    </w:p>
    <w:p w:rsidR="00D20C3D" w:rsidRPr="00D20C3D" w:rsidRDefault="00D20C3D" w:rsidP="005B66F5">
      <w:pPr>
        <w:snapToGrid w:val="0"/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为</w:t>
      </w:r>
      <w:r w:rsidRPr="00D20C3D">
        <w:rPr>
          <w:rFonts w:ascii="仿宋" w:eastAsia="仿宋" w:hAnsi="仿宋"/>
          <w:sz w:val="32"/>
          <w:szCs w:val="32"/>
        </w:rPr>
        <w:t>促进教师积极开展实验教学的探索和研究，鼓励教师对实验方法和教学设计进行改进创新，努力提升中小学实验教学的整体水平</w:t>
      </w:r>
      <w:r>
        <w:rPr>
          <w:rFonts w:ascii="仿宋" w:eastAsia="仿宋" w:hAnsi="仿宋" w:hint="eastAsia"/>
          <w:sz w:val="32"/>
          <w:szCs w:val="32"/>
        </w:rPr>
        <w:t>，选拔优秀教师参加省市实验教学说课比赛，经研究决定开展通州区中小学实验教学说课比赛活动</w:t>
      </w:r>
      <w:r w:rsidRPr="00D20C3D">
        <w:rPr>
          <w:rFonts w:ascii="仿宋" w:eastAsia="仿宋" w:hAnsi="仿宋"/>
          <w:sz w:val="32"/>
          <w:szCs w:val="32"/>
        </w:rPr>
        <w:t>。</w:t>
      </w:r>
      <w:r>
        <w:rPr>
          <w:rFonts w:ascii="仿宋" w:eastAsia="仿宋" w:hAnsi="仿宋" w:hint="eastAsia"/>
          <w:sz w:val="32"/>
          <w:szCs w:val="32"/>
        </w:rPr>
        <w:t>现将有关要通知如下：</w:t>
      </w:r>
    </w:p>
    <w:p w:rsidR="00D20C3D" w:rsidRPr="00D20C3D" w:rsidRDefault="00D20C3D" w:rsidP="005B66F5">
      <w:pPr>
        <w:snapToGrid w:val="0"/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20C3D">
        <w:rPr>
          <w:rFonts w:ascii="仿宋" w:eastAsia="仿宋" w:hAnsi="仿宋" w:hint="eastAsia"/>
          <w:sz w:val="32"/>
          <w:szCs w:val="32"/>
        </w:rPr>
        <w:t>二、参赛对象</w:t>
      </w:r>
    </w:p>
    <w:p w:rsidR="00D20C3D" w:rsidRPr="00D20C3D" w:rsidRDefault="00D20C3D" w:rsidP="005B66F5">
      <w:pPr>
        <w:snapToGrid w:val="0"/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20C3D">
        <w:rPr>
          <w:rFonts w:ascii="仿宋" w:eastAsia="仿宋" w:hAnsi="仿宋"/>
          <w:sz w:val="32"/>
          <w:szCs w:val="32"/>
        </w:rPr>
        <w:t>1．全市在籍在校小学科学、初中生物、高中生物教师。</w:t>
      </w:r>
    </w:p>
    <w:p w:rsidR="00D20C3D" w:rsidRPr="00D20C3D" w:rsidRDefault="00D20C3D" w:rsidP="005B66F5">
      <w:pPr>
        <w:snapToGrid w:val="0"/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20C3D">
        <w:rPr>
          <w:rFonts w:ascii="仿宋" w:eastAsia="仿宋" w:hAnsi="仿宋"/>
          <w:sz w:val="32"/>
          <w:szCs w:val="32"/>
        </w:rPr>
        <w:t>2．比赛分小学科学、初中生物和高中生物三个学科组进行，</w:t>
      </w:r>
      <w:r w:rsidR="000E7BB5" w:rsidRPr="000E7BB5">
        <w:rPr>
          <w:rFonts w:ascii="仿宋" w:eastAsia="仿宋" w:hAnsi="仿宋" w:hint="eastAsia"/>
          <w:sz w:val="32"/>
          <w:szCs w:val="32"/>
        </w:rPr>
        <w:t>通中教育督导组通过组织辖区内</w:t>
      </w:r>
      <w:r w:rsidR="000E7BB5">
        <w:rPr>
          <w:rFonts w:ascii="仿宋" w:eastAsia="仿宋" w:hAnsi="仿宋" w:hint="eastAsia"/>
          <w:sz w:val="32"/>
          <w:szCs w:val="32"/>
        </w:rPr>
        <w:t>小学科学</w:t>
      </w:r>
      <w:r w:rsidR="000E7BB5" w:rsidRPr="000E7BB5">
        <w:rPr>
          <w:rFonts w:ascii="仿宋" w:eastAsia="仿宋" w:hAnsi="仿宋" w:hint="eastAsia"/>
          <w:sz w:val="32"/>
          <w:szCs w:val="32"/>
        </w:rPr>
        <w:t>、</w:t>
      </w:r>
      <w:r w:rsidR="000E7BB5">
        <w:rPr>
          <w:rFonts w:ascii="仿宋" w:eastAsia="仿宋" w:hAnsi="仿宋" w:hint="eastAsia"/>
          <w:sz w:val="32"/>
          <w:szCs w:val="32"/>
        </w:rPr>
        <w:t>初中生物</w:t>
      </w:r>
      <w:r w:rsidR="000E7BB5" w:rsidRPr="000E7BB5">
        <w:rPr>
          <w:rFonts w:ascii="仿宋" w:eastAsia="仿宋" w:hAnsi="仿宋" w:hint="eastAsia"/>
          <w:sz w:val="32"/>
          <w:szCs w:val="32"/>
        </w:rPr>
        <w:t>教师进行选拔，确定每学科</w:t>
      </w:r>
      <w:r w:rsidR="000E7BB5">
        <w:rPr>
          <w:rFonts w:ascii="仿宋" w:eastAsia="仿宋" w:hAnsi="仿宋" w:hint="eastAsia"/>
          <w:sz w:val="32"/>
          <w:szCs w:val="32"/>
        </w:rPr>
        <w:t>3</w:t>
      </w:r>
      <w:r w:rsidR="000E7BB5" w:rsidRPr="000E7BB5">
        <w:rPr>
          <w:rFonts w:ascii="仿宋" w:eastAsia="仿宋" w:hAnsi="仿宋" w:hint="eastAsia"/>
          <w:sz w:val="32"/>
          <w:szCs w:val="32"/>
        </w:rPr>
        <w:t>名教师参加区级比赛；通北、通西和通南教育督导组通过组织辖区内</w:t>
      </w:r>
      <w:r w:rsidR="000E7BB5">
        <w:rPr>
          <w:rFonts w:ascii="仿宋" w:eastAsia="仿宋" w:hAnsi="仿宋" w:hint="eastAsia"/>
          <w:sz w:val="32"/>
          <w:szCs w:val="32"/>
        </w:rPr>
        <w:t>小学科学</w:t>
      </w:r>
      <w:r w:rsidR="000E7BB5" w:rsidRPr="000E7BB5">
        <w:rPr>
          <w:rFonts w:ascii="仿宋" w:eastAsia="仿宋" w:hAnsi="仿宋" w:hint="eastAsia"/>
          <w:sz w:val="32"/>
          <w:szCs w:val="32"/>
        </w:rPr>
        <w:t>、</w:t>
      </w:r>
      <w:r w:rsidR="000E7BB5">
        <w:rPr>
          <w:rFonts w:ascii="仿宋" w:eastAsia="仿宋" w:hAnsi="仿宋" w:hint="eastAsia"/>
          <w:sz w:val="32"/>
          <w:szCs w:val="32"/>
        </w:rPr>
        <w:t>初中生物</w:t>
      </w:r>
      <w:r w:rsidR="000E7BB5" w:rsidRPr="000E7BB5">
        <w:rPr>
          <w:rFonts w:ascii="仿宋" w:eastAsia="仿宋" w:hAnsi="仿宋" w:hint="eastAsia"/>
          <w:sz w:val="32"/>
          <w:szCs w:val="32"/>
        </w:rPr>
        <w:t>教师进行选拔，确定每学科</w:t>
      </w:r>
      <w:r w:rsidR="000E7BB5">
        <w:rPr>
          <w:rFonts w:ascii="仿宋" w:eastAsia="仿宋" w:hAnsi="仿宋" w:hint="eastAsia"/>
          <w:sz w:val="32"/>
          <w:szCs w:val="32"/>
        </w:rPr>
        <w:t>2</w:t>
      </w:r>
      <w:r w:rsidR="000E7BB5" w:rsidRPr="000E7BB5">
        <w:rPr>
          <w:rFonts w:ascii="仿宋" w:eastAsia="仿宋" w:hAnsi="仿宋" w:hint="eastAsia"/>
          <w:sz w:val="32"/>
          <w:szCs w:val="32"/>
        </w:rPr>
        <w:t>名教师参加区级比赛；通州高级中学、金沙中学、西亭中学和平潮中学通过组织校内高中</w:t>
      </w:r>
      <w:r w:rsidR="000E7BB5">
        <w:rPr>
          <w:rFonts w:ascii="仿宋" w:eastAsia="仿宋" w:hAnsi="仿宋" w:hint="eastAsia"/>
          <w:sz w:val="32"/>
          <w:szCs w:val="32"/>
        </w:rPr>
        <w:lastRenderedPageBreak/>
        <w:t>生物</w:t>
      </w:r>
      <w:r w:rsidR="000E7BB5" w:rsidRPr="000E7BB5">
        <w:rPr>
          <w:rFonts w:ascii="仿宋" w:eastAsia="仿宋" w:hAnsi="仿宋" w:hint="eastAsia"/>
          <w:sz w:val="32"/>
          <w:szCs w:val="32"/>
        </w:rPr>
        <w:t>教师进行选拔，各校确定</w:t>
      </w:r>
      <w:r w:rsidR="000E7BB5">
        <w:rPr>
          <w:rFonts w:ascii="仿宋" w:eastAsia="仿宋" w:hAnsi="仿宋" w:hint="eastAsia"/>
          <w:sz w:val="32"/>
          <w:szCs w:val="32"/>
        </w:rPr>
        <w:t>2</w:t>
      </w:r>
      <w:r w:rsidR="000E7BB5" w:rsidRPr="000E7BB5">
        <w:rPr>
          <w:rFonts w:ascii="仿宋" w:eastAsia="仿宋" w:hAnsi="仿宋" w:hint="eastAsia"/>
          <w:sz w:val="32"/>
          <w:szCs w:val="32"/>
        </w:rPr>
        <w:t>名</w:t>
      </w:r>
      <w:r w:rsidR="000E7BB5">
        <w:rPr>
          <w:rFonts w:ascii="仿宋" w:eastAsia="仿宋" w:hAnsi="仿宋" w:hint="eastAsia"/>
          <w:sz w:val="32"/>
          <w:szCs w:val="32"/>
        </w:rPr>
        <w:t>生物</w:t>
      </w:r>
      <w:r w:rsidR="000E7BB5" w:rsidRPr="000E7BB5">
        <w:rPr>
          <w:rFonts w:ascii="仿宋" w:eastAsia="仿宋" w:hAnsi="仿宋" w:hint="eastAsia"/>
          <w:sz w:val="32"/>
          <w:szCs w:val="32"/>
        </w:rPr>
        <w:t>教师参加区级比赛。</w:t>
      </w:r>
    </w:p>
    <w:p w:rsidR="00D20C3D" w:rsidRPr="00D20C3D" w:rsidRDefault="00D20C3D" w:rsidP="005B66F5">
      <w:pPr>
        <w:snapToGrid w:val="0"/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20C3D">
        <w:rPr>
          <w:rFonts w:ascii="仿宋" w:eastAsia="仿宋" w:hAnsi="仿宋" w:hint="eastAsia"/>
          <w:sz w:val="32"/>
          <w:szCs w:val="32"/>
        </w:rPr>
        <w:t>三、比赛要求</w:t>
      </w:r>
    </w:p>
    <w:p w:rsidR="00D20C3D" w:rsidRPr="00D20C3D" w:rsidRDefault="00D20C3D" w:rsidP="005B66F5">
      <w:pPr>
        <w:snapToGrid w:val="0"/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20C3D">
        <w:rPr>
          <w:rFonts w:ascii="仿宋" w:eastAsia="仿宋" w:hAnsi="仿宋"/>
          <w:sz w:val="32"/>
          <w:szCs w:val="32"/>
        </w:rPr>
        <w:t>1．说课要点：实验教学目标、实验内容设计、实验方法设计、教学过程设计、教学反思与自我评价。</w:t>
      </w:r>
    </w:p>
    <w:p w:rsidR="00D20C3D" w:rsidRPr="00D20C3D" w:rsidRDefault="00D20C3D" w:rsidP="005B66F5">
      <w:pPr>
        <w:snapToGrid w:val="0"/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20C3D">
        <w:rPr>
          <w:rFonts w:ascii="仿宋" w:eastAsia="仿宋" w:hAnsi="仿宋"/>
          <w:sz w:val="32"/>
          <w:szCs w:val="32"/>
        </w:rPr>
        <w:t>2．说课重点：实验创新及其在教学中的融合应用，体现实验教学设计思想与效果，鼓励新技术、新方法、新材料的应用。</w:t>
      </w:r>
    </w:p>
    <w:p w:rsidR="00D20C3D" w:rsidRPr="00D20C3D" w:rsidRDefault="00D20C3D" w:rsidP="005B66F5">
      <w:pPr>
        <w:snapToGrid w:val="0"/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20C3D">
        <w:rPr>
          <w:rFonts w:ascii="仿宋" w:eastAsia="仿宋" w:hAnsi="仿宋"/>
          <w:sz w:val="32"/>
          <w:szCs w:val="32"/>
        </w:rPr>
        <w:t>3. 说课时间：10分钟。</w:t>
      </w:r>
    </w:p>
    <w:p w:rsidR="00D20C3D" w:rsidRPr="00D20C3D" w:rsidRDefault="00D20C3D" w:rsidP="005B66F5">
      <w:pPr>
        <w:snapToGrid w:val="0"/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20C3D">
        <w:rPr>
          <w:rFonts w:ascii="仿宋" w:eastAsia="仿宋" w:hAnsi="仿宋"/>
          <w:sz w:val="32"/>
          <w:szCs w:val="32"/>
        </w:rPr>
        <w:t>4. 说课表述：配合PPT文稿演示，要求语言流畅、表述清晰。</w:t>
      </w:r>
    </w:p>
    <w:p w:rsidR="00D20C3D" w:rsidRPr="00D20C3D" w:rsidRDefault="00D20C3D" w:rsidP="005B66F5">
      <w:pPr>
        <w:snapToGrid w:val="0"/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20C3D">
        <w:rPr>
          <w:rFonts w:ascii="仿宋" w:eastAsia="仿宋" w:hAnsi="仿宋"/>
          <w:sz w:val="32"/>
          <w:szCs w:val="32"/>
        </w:rPr>
        <w:t>5. 实验操作：规范，熟练，效果明显（如受时间、器材等限制无法现场完成操作，可以视频、图片等形式展示）。</w:t>
      </w:r>
    </w:p>
    <w:p w:rsidR="00D20C3D" w:rsidRPr="00D20C3D" w:rsidRDefault="00D20C3D" w:rsidP="005B66F5">
      <w:pPr>
        <w:snapToGrid w:val="0"/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20C3D">
        <w:rPr>
          <w:rFonts w:ascii="仿宋" w:eastAsia="仿宋" w:hAnsi="仿宋" w:hint="eastAsia"/>
          <w:sz w:val="32"/>
          <w:szCs w:val="32"/>
        </w:rPr>
        <w:t>四、时间地点安排</w:t>
      </w:r>
    </w:p>
    <w:p w:rsidR="00D20C3D" w:rsidRPr="00D20C3D" w:rsidRDefault="00B82647" w:rsidP="005B66F5">
      <w:pPr>
        <w:snapToGrid w:val="0"/>
        <w:spacing w:line="5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B82647">
        <w:rPr>
          <w:rFonts w:ascii="仿宋" w:eastAsia="仿宋" w:hAnsi="仿宋" w:hint="eastAsia"/>
          <w:sz w:val="32"/>
          <w:szCs w:val="32"/>
        </w:rPr>
        <w:t>各教育督导组和学校组织的比赛6月28日前完成，6月底前将参加区级比赛人员（</w:t>
      </w:r>
      <w:r w:rsidR="00AD4F5F" w:rsidRPr="00AD4F5F">
        <w:rPr>
          <w:rFonts w:ascii="仿宋" w:eastAsia="仿宋" w:hAnsi="仿宋" w:hint="eastAsia"/>
          <w:sz w:val="32"/>
          <w:szCs w:val="32"/>
        </w:rPr>
        <w:t>工作单位</w:t>
      </w:r>
      <w:r w:rsidR="00AD4F5F" w:rsidRPr="00AD4F5F">
        <w:rPr>
          <w:rFonts w:ascii="仿宋" w:eastAsia="仿宋" w:hAnsi="仿宋" w:hint="eastAsia"/>
          <w:sz w:val="32"/>
          <w:szCs w:val="32"/>
        </w:rPr>
        <w:tab/>
        <w:t>姓名</w:t>
      </w:r>
      <w:r w:rsidR="00AD4F5F" w:rsidRPr="00AD4F5F">
        <w:rPr>
          <w:rFonts w:ascii="仿宋" w:eastAsia="仿宋" w:hAnsi="仿宋" w:hint="eastAsia"/>
          <w:sz w:val="32"/>
          <w:szCs w:val="32"/>
        </w:rPr>
        <w:tab/>
        <w:t>性别</w:t>
      </w:r>
      <w:r w:rsidR="00AD4F5F" w:rsidRPr="00AD4F5F">
        <w:rPr>
          <w:rFonts w:ascii="仿宋" w:eastAsia="仿宋" w:hAnsi="仿宋" w:hint="eastAsia"/>
          <w:sz w:val="32"/>
          <w:szCs w:val="32"/>
        </w:rPr>
        <w:tab/>
        <w:t>年龄</w:t>
      </w:r>
      <w:r w:rsidR="00AD4F5F" w:rsidRPr="00AD4F5F">
        <w:rPr>
          <w:rFonts w:ascii="仿宋" w:eastAsia="仿宋" w:hAnsi="仿宋" w:hint="eastAsia"/>
          <w:sz w:val="32"/>
          <w:szCs w:val="32"/>
        </w:rPr>
        <w:tab/>
        <w:t>职称</w:t>
      </w:r>
      <w:r w:rsidR="00AD4F5F" w:rsidRPr="00AD4F5F">
        <w:rPr>
          <w:rFonts w:ascii="仿宋" w:eastAsia="仿宋" w:hAnsi="仿宋" w:hint="eastAsia"/>
          <w:sz w:val="32"/>
          <w:szCs w:val="32"/>
        </w:rPr>
        <w:tab/>
        <w:t>联系电话</w:t>
      </w:r>
      <w:r w:rsidR="00AD4F5F" w:rsidRPr="00AD4F5F">
        <w:rPr>
          <w:rFonts w:ascii="仿宋" w:eastAsia="仿宋" w:hAnsi="仿宋" w:hint="eastAsia"/>
          <w:sz w:val="32"/>
          <w:szCs w:val="32"/>
        </w:rPr>
        <w:tab/>
        <w:t>学科</w:t>
      </w:r>
      <w:r w:rsidRPr="00B82647">
        <w:rPr>
          <w:rFonts w:ascii="仿宋" w:eastAsia="仿宋" w:hAnsi="仿宋" w:hint="eastAsia"/>
          <w:sz w:val="32"/>
          <w:szCs w:val="32"/>
        </w:rPr>
        <w:t>）报区</w:t>
      </w:r>
      <w:r>
        <w:rPr>
          <w:rFonts w:ascii="仿宋" w:eastAsia="仿宋" w:hAnsi="仿宋" w:hint="eastAsia"/>
          <w:sz w:val="32"/>
          <w:szCs w:val="32"/>
        </w:rPr>
        <w:t>教师发展中心（装备室）</w:t>
      </w:r>
      <w:r w:rsidRPr="00B82647">
        <w:rPr>
          <w:rFonts w:ascii="仿宋" w:eastAsia="仿宋" w:hAnsi="仿宋" w:hint="eastAsia"/>
          <w:sz w:val="32"/>
          <w:szCs w:val="32"/>
        </w:rPr>
        <w:t>琚华老师。区级比赛时间：定于7月</w:t>
      </w:r>
      <w:r>
        <w:rPr>
          <w:rFonts w:ascii="仿宋" w:eastAsia="仿宋" w:hAnsi="仿宋" w:hint="eastAsia"/>
          <w:sz w:val="32"/>
          <w:szCs w:val="32"/>
        </w:rPr>
        <w:t>6</w:t>
      </w:r>
      <w:r w:rsidRPr="00B82647">
        <w:rPr>
          <w:rFonts w:ascii="仿宋" w:eastAsia="仿宋" w:hAnsi="仿宋" w:hint="eastAsia"/>
          <w:sz w:val="32"/>
          <w:szCs w:val="32"/>
        </w:rPr>
        <w:t>日，参赛人员均于当日上午7：30前报到，抽签确定比赛次序</w:t>
      </w:r>
      <w:r w:rsidR="00D20C3D" w:rsidRPr="00D20C3D">
        <w:rPr>
          <w:rFonts w:ascii="仿宋" w:eastAsia="仿宋" w:hAnsi="仿宋"/>
          <w:sz w:val="32"/>
          <w:szCs w:val="32"/>
        </w:rPr>
        <w:t>。</w:t>
      </w:r>
      <w:r w:rsidR="0014428E">
        <w:rPr>
          <w:rFonts w:ascii="仿宋" w:eastAsia="仿宋" w:hAnsi="仿宋" w:hint="eastAsia"/>
          <w:sz w:val="32"/>
          <w:szCs w:val="32"/>
        </w:rPr>
        <w:t>比赛地点：通州小学。</w:t>
      </w:r>
    </w:p>
    <w:p w:rsidR="00D20C3D" w:rsidRPr="00D20C3D" w:rsidRDefault="00D20C3D" w:rsidP="005B66F5">
      <w:pPr>
        <w:snapToGrid w:val="0"/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20C3D">
        <w:rPr>
          <w:rFonts w:ascii="仿宋" w:eastAsia="仿宋" w:hAnsi="仿宋" w:hint="eastAsia"/>
          <w:sz w:val="32"/>
          <w:szCs w:val="32"/>
        </w:rPr>
        <w:t>五、奖项设立</w:t>
      </w:r>
    </w:p>
    <w:p w:rsidR="00D20C3D" w:rsidRPr="00D20C3D" w:rsidRDefault="00D20C3D" w:rsidP="005B66F5">
      <w:pPr>
        <w:snapToGrid w:val="0"/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20C3D">
        <w:rPr>
          <w:rFonts w:ascii="仿宋" w:eastAsia="仿宋" w:hAnsi="仿宋"/>
          <w:sz w:val="32"/>
          <w:szCs w:val="32"/>
        </w:rPr>
        <w:t>每学科设一等奖、二等奖若干名</w:t>
      </w:r>
      <w:r w:rsidR="00B82647">
        <w:rPr>
          <w:rFonts w:ascii="仿宋" w:eastAsia="仿宋" w:hAnsi="仿宋" w:hint="eastAsia"/>
          <w:sz w:val="32"/>
          <w:szCs w:val="32"/>
        </w:rPr>
        <w:t>。</w:t>
      </w:r>
    </w:p>
    <w:p w:rsidR="00D20C3D" w:rsidRPr="00D20C3D" w:rsidRDefault="00D20C3D" w:rsidP="005B66F5">
      <w:pPr>
        <w:snapToGrid w:val="0"/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20C3D">
        <w:rPr>
          <w:rFonts w:ascii="仿宋" w:eastAsia="仿宋" w:hAnsi="仿宋" w:hint="eastAsia"/>
          <w:sz w:val="32"/>
          <w:szCs w:val="32"/>
        </w:rPr>
        <w:t>六、其它事项</w:t>
      </w:r>
    </w:p>
    <w:p w:rsidR="00D20C3D" w:rsidRPr="00D20C3D" w:rsidRDefault="00D20C3D" w:rsidP="005B66F5">
      <w:pPr>
        <w:snapToGrid w:val="0"/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20C3D">
        <w:rPr>
          <w:rFonts w:ascii="仿宋" w:eastAsia="仿宋" w:hAnsi="仿宋"/>
          <w:sz w:val="32"/>
          <w:szCs w:val="32"/>
        </w:rPr>
        <w:t>1．</w:t>
      </w:r>
      <w:r w:rsidR="00B82647">
        <w:rPr>
          <w:rFonts w:ascii="仿宋" w:eastAsia="仿宋" w:hAnsi="仿宋" w:hint="eastAsia"/>
          <w:sz w:val="32"/>
          <w:szCs w:val="32"/>
        </w:rPr>
        <w:t>区级比赛结束后</w:t>
      </w:r>
      <w:r w:rsidRPr="00D20C3D">
        <w:rPr>
          <w:rFonts w:ascii="仿宋" w:eastAsia="仿宋" w:hAnsi="仿宋"/>
          <w:sz w:val="32"/>
          <w:szCs w:val="32"/>
        </w:rPr>
        <w:t>择优推荐选手参加市级比赛。</w:t>
      </w:r>
    </w:p>
    <w:p w:rsidR="00D20C3D" w:rsidRPr="00D20C3D" w:rsidRDefault="00D20C3D" w:rsidP="005B66F5">
      <w:pPr>
        <w:snapToGrid w:val="0"/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20C3D">
        <w:rPr>
          <w:rFonts w:ascii="仿宋" w:eastAsia="仿宋" w:hAnsi="仿宋"/>
          <w:sz w:val="32"/>
          <w:szCs w:val="32"/>
        </w:rPr>
        <w:t>2．</w:t>
      </w:r>
      <w:r w:rsidR="00B82647">
        <w:rPr>
          <w:rFonts w:ascii="仿宋" w:eastAsia="仿宋" w:hAnsi="仿宋" w:hint="eastAsia"/>
          <w:sz w:val="32"/>
          <w:szCs w:val="32"/>
        </w:rPr>
        <w:t>参加比赛人员</w:t>
      </w:r>
      <w:r w:rsidR="00AD4F5F">
        <w:rPr>
          <w:rFonts w:ascii="仿宋" w:eastAsia="仿宋" w:hAnsi="仿宋" w:hint="eastAsia"/>
          <w:sz w:val="32"/>
          <w:szCs w:val="32"/>
        </w:rPr>
        <w:t>差旅费由所在学校承担，其它费用由组织方承担</w:t>
      </w:r>
      <w:r w:rsidRPr="00D20C3D">
        <w:rPr>
          <w:rFonts w:ascii="仿宋" w:eastAsia="仿宋" w:hAnsi="仿宋"/>
          <w:sz w:val="32"/>
          <w:szCs w:val="32"/>
        </w:rPr>
        <w:t>。</w:t>
      </w:r>
    </w:p>
    <w:p w:rsidR="00D20C3D" w:rsidRPr="00D20C3D" w:rsidRDefault="00D20C3D" w:rsidP="005B66F5">
      <w:pPr>
        <w:spacing w:line="500" w:lineRule="exact"/>
        <w:rPr>
          <w:rFonts w:ascii="仿宋" w:eastAsia="仿宋" w:hAnsi="仿宋"/>
          <w:sz w:val="32"/>
          <w:szCs w:val="32"/>
        </w:rPr>
      </w:pPr>
    </w:p>
    <w:p w:rsidR="00732344" w:rsidRDefault="005B66F5" w:rsidP="005B66F5">
      <w:pPr>
        <w:pStyle w:val="ad"/>
        <w:spacing w:line="500" w:lineRule="exact"/>
        <w:ind w:firstLineChars="1150" w:firstLine="3680"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南通市通州区教育局</w:t>
      </w:r>
    </w:p>
    <w:p w:rsidR="005B66F5" w:rsidRPr="00D20C3D" w:rsidRDefault="005B66F5" w:rsidP="005B66F5">
      <w:pPr>
        <w:pStyle w:val="ad"/>
        <w:spacing w:line="500" w:lineRule="exact"/>
        <w:ind w:firstLineChars="1250" w:firstLine="4000"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2017年6月2日</w:t>
      </w:r>
    </w:p>
    <w:sectPr w:rsidR="005B66F5" w:rsidRPr="00D20C3D" w:rsidSect="00732344">
      <w:headerReference w:type="default" r:id="rId7"/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1940" w:rsidRDefault="00C61940" w:rsidP="005C6815">
      <w:r>
        <w:separator/>
      </w:r>
    </w:p>
  </w:endnote>
  <w:endnote w:type="continuationSeparator" w:id="1">
    <w:p w:rsidR="00C61940" w:rsidRDefault="00C61940" w:rsidP="005C68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73BE" w:rsidRDefault="005C6815">
    <w:pPr>
      <w:pStyle w:val="ac"/>
      <w:framePr w:wrap="around" w:vAnchor="text" w:hAnchor="margin" w:xAlign="outside" w:y="1"/>
      <w:rPr>
        <w:rStyle w:val="aa"/>
      </w:rPr>
    </w:pPr>
    <w:r>
      <w:fldChar w:fldCharType="begin"/>
    </w:r>
    <w:r w:rsidR="00AD4F5F">
      <w:rPr>
        <w:rStyle w:val="aa"/>
      </w:rPr>
      <w:instrText xml:space="preserve">PAGE  </w:instrText>
    </w:r>
    <w:r>
      <w:fldChar w:fldCharType="end"/>
    </w:r>
  </w:p>
  <w:p w:rsidR="00B573BE" w:rsidRDefault="00C61940">
    <w:pPr>
      <w:pStyle w:val="ac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73BE" w:rsidRDefault="00AD4F5F">
    <w:pPr>
      <w:pStyle w:val="ac"/>
      <w:framePr w:wrap="around" w:vAnchor="text" w:hAnchor="margin" w:xAlign="outside" w:y="1"/>
      <w:rPr>
        <w:rStyle w:val="aa"/>
        <w:sz w:val="28"/>
        <w:szCs w:val="28"/>
      </w:rPr>
    </w:pPr>
    <w:r>
      <w:rPr>
        <w:rStyle w:val="aa"/>
        <w:rFonts w:hint="eastAsia"/>
        <w:sz w:val="28"/>
        <w:szCs w:val="28"/>
      </w:rPr>
      <w:t>—</w:t>
    </w:r>
    <w:r w:rsidR="005C6815">
      <w:rPr>
        <w:sz w:val="28"/>
        <w:szCs w:val="28"/>
      </w:rPr>
      <w:fldChar w:fldCharType="begin"/>
    </w:r>
    <w:r>
      <w:rPr>
        <w:rStyle w:val="aa"/>
        <w:sz w:val="28"/>
        <w:szCs w:val="28"/>
      </w:rPr>
      <w:instrText xml:space="preserve">PAGE  </w:instrText>
    </w:r>
    <w:r w:rsidR="005C6815">
      <w:rPr>
        <w:sz w:val="28"/>
        <w:szCs w:val="28"/>
      </w:rPr>
      <w:fldChar w:fldCharType="separate"/>
    </w:r>
    <w:r w:rsidR="005B66F5">
      <w:rPr>
        <w:rStyle w:val="aa"/>
        <w:noProof/>
        <w:sz w:val="28"/>
        <w:szCs w:val="28"/>
      </w:rPr>
      <w:t>1</w:t>
    </w:r>
    <w:r w:rsidR="005C6815">
      <w:rPr>
        <w:sz w:val="28"/>
        <w:szCs w:val="28"/>
      </w:rPr>
      <w:fldChar w:fldCharType="end"/>
    </w:r>
    <w:r>
      <w:rPr>
        <w:rStyle w:val="aa"/>
        <w:rFonts w:hint="eastAsia"/>
        <w:sz w:val="28"/>
        <w:szCs w:val="28"/>
      </w:rPr>
      <w:t>—</w:t>
    </w:r>
  </w:p>
  <w:p w:rsidR="00B573BE" w:rsidRDefault="00C61940">
    <w:pPr>
      <w:pStyle w:val="ac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1940" w:rsidRDefault="00C61940" w:rsidP="005C6815">
      <w:r>
        <w:separator/>
      </w:r>
    </w:p>
  </w:footnote>
  <w:footnote w:type="continuationSeparator" w:id="1">
    <w:p w:rsidR="00C61940" w:rsidRDefault="00C61940" w:rsidP="005C68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73BE" w:rsidRDefault="00C61940" w:rsidP="008B1627">
    <w:pPr>
      <w:pStyle w:val="ab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20C3D"/>
    <w:rsid w:val="000E7BB5"/>
    <w:rsid w:val="0014428E"/>
    <w:rsid w:val="0038477F"/>
    <w:rsid w:val="005B66F5"/>
    <w:rsid w:val="005C6815"/>
    <w:rsid w:val="00732344"/>
    <w:rsid w:val="00917697"/>
    <w:rsid w:val="00A95E83"/>
    <w:rsid w:val="00AD4F5F"/>
    <w:rsid w:val="00B00383"/>
    <w:rsid w:val="00B82647"/>
    <w:rsid w:val="00BF7E5E"/>
    <w:rsid w:val="00C61940"/>
    <w:rsid w:val="00C8212E"/>
    <w:rsid w:val="00D20C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line="40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C3D"/>
    <w:pPr>
      <w:widowControl w:val="0"/>
      <w:spacing w:line="240" w:lineRule="auto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91769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917697"/>
    <w:rPr>
      <w:b/>
      <w:bCs/>
      <w:kern w:val="44"/>
      <w:sz w:val="44"/>
      <w:szCs w:val="44"/>
    </w:rPr>
  </w:style>
  <w:style w:type="paragraph" w:styleId="a3">
    <w:name w:val="Title"/>
    <w:basedOn w:val="a"/>
    <w:next w:val="a"/>
    <w:link w:val="Char"/>
    <w:uiPriority w:val="10"/>
    <w:qFormat/>
    <w:rsid w:val="00917697"/>
    <w:pPr>
      <w:spacing w:before="240" w:after="60" w:line="400" w:lineRule="exact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917697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4">
    <w:name w:val="Subtitle"/>
    <w:basedOn w:val="a"/>
    <w:next w:val="a"/>
    <w:link w:val="Char0"/>
    <w:uiPriority w:val="11"/>
    <w:qFormat/>
    <w:rsid w:val="00917697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Char0">
    <w:name w:val="副标题 Char"/>
    <w:basedOn w:val="a0"/>
    <w:link w:val="a4"/>
    <w:uiPriority w:val="11"/>
    <w:rsid w:val="00917697"/>
    <w:rPr>
      <w:rFonts w:asciiTheme="majorHAnsi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917697"/>
    <w:rPr>
      <w:b/>
      <w:bCs/>
    </w:rPr>
  </w:style>
  <w:style w:type="character" w:styleId="a6">
    <w:name w:val="Emphasis"/>
    <w:basedOn w:val="a0"/>
    <w:uiPriority w:val="20"/>
    <w:qFormat/>
    <w:rsid w:val="00917697"/>
    <w:rPr>
      <w:i/>
      <w:iCs/>
    </w:rPr>
  </w:style>
  <w:style w:type="paragraph" w:styleId="a7">
    <w:name w:val="No Spacing"/>
    <w:uiPriority w:val="1"/>
    <w:qFormat/>
    <w:rsid w:val="00917697"/>
    <w:pPr>
      <w:widowControl w:val="0"/>
      <w:spacing w:line="240" w:lineRule="auto"/>
    </w:pPr>
    <w:rPr>
      <w:kern w:val="2"/>
      <w:sz w:val="21"/>
    </w:rPr>
  </w:style>
  <w:style w:type="paragraph" w:styleId="a8">
    <w:name w:val="Quote"/>
    <w:basedOn w:val="a"/>
    <w:next w:val="a"/>
    <w:link w:val="Char1"/>
    <w:uiPriority w:val="29"/>
    <w:qFormat/>
    <w:rsid w:val="00917697"/>
    <w:pPr>
      <w:spacing w:line="400" w:lineRule="exact"/>
    </w:pPr>
    <w:rPr>
      <w:i/>
      <w:iCs/>
      <w:color w:val="000000" w:themeColor="text1"/>
      <w:szCs w:val="20"/>
    </w:rPr>
  </w:style>
  <w:style w:type="character" w:customStyle="1" w:styleId="Char1">
    <w:name w:val="引用 Char"/>
    <w:basedOn w:val="a0"/>
    <w:link w:val="a8"/>
    <w:uiPriority w:val="29"/>
    <w:rsid w:val="00917697"/>
    <w:rPr>
      <w:i/>
      <w:iCs/>
      <w:color w:val="000000" w:themeColor="text1"/>
      <w:kern w:val="2"/>
      <w:sz w:val="21"/>
    </w:rPr>
  </w:style>
  <w:style w:type="character" w:styleId="a9">
    <w:name w:val="Subtle Emphasis"/>
    <w:basedOn w:val="a0"/>
    <w:uiPriority w:val="19"/>
    <w:qFormat/>
    <w:rsid w:val="00917697"/>
    <w:rPr>
      <w:i/>
      <w:iCs/>
      <w:color w:val="808080" w:themeColor="text1" w:themeTint="7F"/>
    </w:rPr>
  </w:style>
  <w:style w:type="paragraph" w:customStyle="1" w:styleId="10">
    <w:name w:val="列出段落1"/>
    <w:basedOn w:val="a"/>
    <w:uiPriority w:val="99"/>
    <w:qFormat/>
    <w:rsid w:val="00A95E83"/>
    <w:pPr>
      <w:widowControl/>
      <w:adjustRightInd w:val="0"/>
      <w:snapToGrid w:val="0"/>
      <w:spacing w:after="200" w:line="400" w:lineRule="exact"/>
      <w:ind w:firstLineChars="200" w:firstLine="420"/>
      <w:jc w:val="left"/>
    </w:pPr>
    <w:rPr>
      <w:rFonts w:ascii="Tahoma" w:eastAsia="微软雅黑" w:hAnsi="Tahoma"/>
      <w:kern w:val="0"/>
      <w:sz w:val="22"/>
      <w:szCs w:val="22"/>
    </w:rPr>
  </w:style>
  <w:style w:type="character" w:styleId="aa">
    <w:name w:val="page number"/>
    <w:basedOn w:val="a0"/>
    <w:rsid w:val="00D20C3D"/>
  </w:style>
  <w:style w:type="paragraph" w:styleId="ab">
    <w:name w:val="header"/>
    <w:basedOn w:val="a"/>
    <w:link w:val="Char2"/>
    <w:rsid w:val="00D20C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b"/>
    <w:rsid w:val="00D20C3D"/>
    <w:rPr>
      <w:kern w:val="2"/>
      <w:sz w:val="18"/>
      <w:szCs w:val="18"/>
    </w:rPr>
  </w:style>
  <w:style w:type="paragraph" w:styleId="ac">
    <w:name w:val="footer"/>
    <w:basedOn w:val="a"/>
    <w:link w:val="Char3"/>
    <w:rsid w:val="00D20C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c"/>
    <w:rsid w:val="00D20C3D"/>
    <w:rPr>
      <w:kern w:val="2"/>
      <w:sz w:val="18"/>
      <w:szCs w:val="18"/>
    </w:rPr>
  </w:style>
  <w:style w:type="paragraph" w:styleId="ad">
    <w:name w:val="List Paragraph"/>
    <w:basedOn w:val="a"/>
    <w:qFormat/>
    <w:rsid w:val="00D20C3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C4E5CD-8551-4673-9840-775E13BB5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</dc:creator>
  <cp:lastModifiedBy>gh</cp:lastModifiedBy>
  <cp:revision>4</cp:revision>
  <cp:lastPrinted>2017-06-02T02:26:00Z</cp:lastPrinted>
  <dcterms:created xsi:type="dcterms:W3CDTF">2017-06-01T07:31:00Z</dcterms:created>
  <dcterms:modified xsi:type="dcterms:W3CDTF">2017-06-02T02:38:00Z</dcterms:modified>
</cp:coreProperties>
</file>