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85" w:rsidRPr="00D10FF6" w:rsidRDefault="00AE2785" w:rsidP="00D10FF6">
      <w:pPr>
        <w:spacing w:line="700" w:lineRule="exact"/>
        <w:jc w:val="center"/>
        <w:rPr>
          <w:rFonts w:ascii="方正小标宋_GBK" w:eastAsia="方正小标宋_GBK" w:hAnsi="微软雅黑"/>
          <w:sz w:val="32"/>
          <w:szCs w:val="32"/>
        </w:rPr>
      </w:pPr>
      <w:r w:rsidRPr="00D10FF6">
        <w:rPr>
          <w:rFonts w:ascii="方正小标宋_GBK" w:eastAsia="方正小标宋_GBK" w:hAnsi="微软雅黑" w:hint="eastAsia"/>
          <w:sz w:val="32"/>
          <w:szCs w:val="32"/>
        </w:rPr>
        <w:t>江苏省学生家庭经济状况抽样调查问卷</w:t>
      </w:r>
      <w:r w:rsidR="00CC102A">
        <w:rPr>
          <w:rFonts w:ascii="方正小标宋_GBK" w:eastAsia="方正小标宋_GBK" w:hAnsi="微软雅黑" w:hint="eastAsia"/>
          <w:sz w:val="32"/>
          <w:szCs w:val="32"/>
        </w:rPr>
        <w:t>操作</w:t>
      </w:r>
      <w:r w:rsidRPr="00D10FF6">
        <w:rPr>
          <w:rFonts w:ascii="方正小标宋_GBK" w:eastAsia="方正小标宋_GBK" w:hAnsi="微软雅黑" w:hint="eastAsia"/>
          <w:sz w:val="32"/>
          <w:szCs w:val="32"/>
        </w:rPr>
        <w:t>说明</w:t>
      </w:r>
    </w:p>
    <w:p w:rsidR="00366509" w:rsidRDefault="00366509" w:rsidP="0071001F">
      <w:pPr>
        <w:pStyle w:val="p0"/>
        <w:widowControl w:val="0"/>
        <w:overflowPunct w:val="0"/>
        <w:adjustRightInd w:val="0"/>
        <w:snapToGrid w:val="0"/>
        <w:spacing w:line="440" w:lineRule="atLeast"/>
        <w:jc w:val="center"/>
        <w:rPr>
          <w:rFonts w:ascii="宋体" w:hAnsi="宋体"/>
          <w:b/>
          <w:sz w:val="32"/>
          <w:szCs w:val="32"/>
        </w:rPr>
      </w:pPr>
    </w:p>
    <w:p w:rsidR="00AE2785" w:rsidRPr="0071001F" w:rsidRDefault="00AE2785" w:rsidP="0071001F">
      <w:pPr>
        <w:pStyle w:val="p0"/>
        <w:widowControl w:val="0"/>
        <w:overflowPunct w:val="0"/>
        <w:adjustRightInd w:val="0"/>
        <w:snapToGrid w:val="0"/>
        <w:spacing w:line="440" w:lineRule="atLeast"/>
        <w:jc w:val="center"/>
        <w:rPr>
          <w:rFonts w:ascii="宋体" w:hAnsi="宋体"/>
          <w:b/>
          <w:sz w:val="32"/>
          <w:szCs w:val="32"/>
        </w:rPr>
      </w:pPr>
      <w:r w:rsidRPr="0071001F">
        <w:rPr>
          <w:rFonts w:ascii="宋体" w:hAnsi="宋体" w:hint="eastAsia"/>
          <w:b/>
          <w:sz w:val="32"/>
          <w:szCs w:val="32"/>
        </w:rPr>
        <w:t>注意事项</w:t>
      </w:r>
    </w:p>
    <w:p w:rsidR="00AE2785" w:rsidRPr="0071001F" w:rsidRDefault="00AE2785" w:rsidP="00A320E2">
      <w:pPr>
        <w:pStyle w:val="p0"/>
        <w:widowControl w:val="0"/>
        <w:overflowPunct w:val="0"/>
        <w:adjustRightInd w:val="0"/>
        <w:snapToGrid w:val="0"/>
        <w:spacing w:line="320" w:lineRule="exact"/>
        <w:ind w:firstLineChars="200" w:firstLine="422"/>
        <w:rPr>
          <w:rFonts w:ascii="宋体" w:hAnsi="宋体"/>
          <w:b/>
        </w:rPr>
      </w:pPr>
      <w:r w:rsidRPr="0071001F">
        <w:rPr>
          <w:rFonts w:ascii="宋体" w:hAnsi="宋体" w:hint="eastAsia"/>
          <w:b/>
        </w:rPr>
        <w:t>1.应以班级为单位抽取受调查学生，且要在各个年级平均抽取。</w:t>
      </w:r>
    </w:p>
    <w:p w:rsidR="00AE2785" w:rsidRPr="0071001F" w:rsidRDefault="00AE2785" w:rsidP="00A320E2">
      <w:pPr>
        <w:pStyle w:val="p0"/>
        <w:widowControl w:val="0"/>
        <w:overflowPunct w:val="0"/>
        <w:spacing w:line="320" w:lineRule="exact"/>
        <w:ind w:firstLineChars="200" w:firstLine="422"/>
        <w:rPr>
          <w:rFonts w:ascii="宋体" w:eastAsia="黑体" w:hAnsi="宋体"/>
          <w:b/>
          <w:sz w:val="24"/>
          <w:szCs w:val="24"/>
        </w:rPr>
      </w:pPr>
      <w:r w:rsidRPr="0071001F">
        <w:rPr>
          <w:rFonts w:ascii="宋体" w:hAnsi="宋体" w:hint="eastAsia"/>
          <w:b/>
        </w:rPr>
        <w:t>2.有学校、院系（年级）、班级的统计报表，但不可以查看具体问卷内容，以便学校掌握进度。省中心应该可以看到统计进度。先让校级管理员确定接受调查的院系（年级）、班级信息（名称、总人数、受调查学生人数）。</w:t>
      </w:r>
    </w:p>
    <w:p w:rsidR="00AE2785" w:rsidRPr="0071001F" w:rsidRDefault="00AE2785" w:rsidP="00A320E2">
      <w:pPr>
        <w:pStyle w:val="p0"/>
        <w:widowControl w:val="0"/>
        <w:overflowPunct w:val="0"/>
        <w:spacing w:line="320" w:lineRule="exact"/>
        <w:rPr>
          <w:rFonts w:ascii="宋体" w:hAnsi="宋体"/>
          <w:b/>
        </w:rPr>
      </w:pPr>
      <w:r w:rsidRPr="0071001F">
        <w:rPr>
          <w:rFonts w:ascii="宋体" w:eastAsia="黑体" w:hAnsi="宋体" w:hint="eastAsia"/>
          <w:sz w:val="24"/>
          <w:szCs w:val="24"/>
        </w:rPr>
        <w:t xml:space="preserve">  </w:t>
      </w:r>
      <w:r w:rsidRPr="0071001F">
        <w:rPr>
          <w:rFonts w:ascii="宋体" w:hAnsi="宋体" w:hint="eastAsia"/>
          <w:b/>
        </w:rPr>
        <w:t xml:space="preserve">  3.五年一贯制分中职、高职处理，即前3年作为中职学生调查、后2年作为高职高专学生调查。</w:t>
      </w:r>
    </w:p>
    <w:p w:rsidR="00AE2785" w:rsidRPr="0071001F" w:rsidRDefault="00AE2785" w:rsidP="00A320E2">
      <w:pPr>
        <w:pStyle w:val="p0"/>
        <w:widowControl w:val="0"/>
        <w:overflowPunct w:val="0"/>
        <w:spacing w:line="320" w:lineRule="exact"/>
        <w:ind w:firstLineChars="200" w:firstLine="422"/>
        <w:rPr>
          <w:rFonts w:ascii="宋体" w:eastAsia="黑体" w:hAnsi="宋体"/>
          <w:sz w:val="24"/>
          <w:szCs w:val="24"/>
        </w:rPr>
      </w:pPr>
      <w:r w:rsidRPr="0071001F">
        <w:rPr>
          <w:rFonts w:ascii="宋体" w:hAnsi="宋体" w:hint="eastAsia"/>
          <w:b/>
        </w:rPr>
        <w:t>4.初中以上教育阶段由学生本人在线填写，小学和学前教育阶段由学生家长书面填写（学校和幼儿园资助信息员统一录入系统。</w:t>
      </w:r>
    </w:p>
    <w:p w:rsidR="00AE2785" w:rsidRPr="000B46A4" w:rsidRDefault="00AE2785" w:rsidP="00AE2785">
      <w:pPr>
        <w:pStyle w:val="a5"/>
        <w:ind w:firstLineChars="0" w:firstLine="0"/>
        <w:jc w:val="left"/>
        <w:rPr>
          <w:sz w:val="24"/>
          <w:szCs w:val="24"/>
        </w:rPr>
      </w:pPr>
    </w:p>
    <w:p w:rsidR="00AE2785" w:rsidRDefault="00AE2785" w:rsidP="00AE2785">
      <w:pPr>
        <w:pStyle w:val="a5"/>
        <w:numPr>
          <w:ilvl w:val="0"/>
          <w:numId w:val="1"/>
        </w:numPr>
        <w:ind w:left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访问</w:t>
      </w:r>
      <w:r w:rsidRPr="002D66AF">
        <w:rPr>
          <w:rFonts w:hint="eastAsia"/>
          <w:sz w:val="24"/>
          <w:szCs w:val="24"/>
        </w:rPr>
        <w:t>网址</w:t>
      </w:r>
      <w:r>
        <w:rPr>
          <w:rFonts w:hint="eastAsia"/>
          <w:sz w:val="24"/>
          <w:szCs w:val="24"/>
        </w:rPr>
        <w:t>：</w:t>
      </w:r>
    </w:p>
    <w:p w:rsidR="00AE2785" w:rsidRPr="00631B0C" w:rsidRDefault="00AE2785" w:rsidP="003B7F87">
      <w:pPr>
        <w:pStyle w:val="a5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高中用户、中职用户、初中用户、小学用户、幼儿园用户、各学段年级用户、学生用户：</w:t>
      </w:r>
      <w:hyperlink r:id="rId7" w:history="1">
        <w:r w:rsidRPr="000E7A3D">
          <w:rPr>
            <w:rStyle w:val="a6"/>
            <w:sz w:val="24"/>
            <w:szCs w:val="24"/>
          </w:rPr>
          <w:t>http://58.213.129.204/infoms/dcwj.jsp</w:t>
        </w:r>
      </w:hyperlink>
    </w:p>
    <w:p w:rsidR="00AE2785" w:rsidRPr="00631B0C" w:rsidRDefault="00AE2785" w:rsidP="00AE2785">
      <w:pPr>
        <w:pStyle w:val="a5"/>
        <w:ind w:firstLineChars="0" w:firstLine="0"/>
        <w:jc w:val="left"/>
        <w:rPr>
          <w:szCs w:val="21"/>
        </w:rPr>
      </w:pPr>
      <w:r w:rsidRPr="00A40D76">
        <w:rPr>
          <w:rFonts w:hint="eastAsia"/>
          <w:szCs w:val="21"/>
        </w:rPr>
        <w:t>备用网址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：</w:t>
      </w:r>
      <w:hyperlink r:id="rId8" w:history="1">
        <w:r w:rsidRPr="006101EA">
          <w:rPr>
            <w:rStyle w:val="a6"/>
            <w:sz w:val="24"/>
            <w:szCs w:val="24"/>
          </w:rPr>
          <w:t>http://58.213.129.204</w:t>
        </w:r>
        <w:r w:rsidRPr="006101EA">
          <w:rPr>
            <w:rStyle w:val="a6"/>
            <w:rFonts w:hint="eastAsia"/>
            <w:sz w:val="24"/>
            <w:szCs w:val="24"/>
          </w:rPr>
          <w:t>:8081</w:t>
        </w:r>
        <w:r w:rsidRPr="006101EA">
          <w:rPr>
            <w:rStyle w:val="a6"/>
            <w:sz w:val="24"/>
            <w:szCs w:val="24"/>
          </w:rPr>
          <w:t>/infoms/dcwj.jsp</w:t>
        </w:r>
      </w:hyperlink>
    </w:p>
    <w:p w:rsidR="00AE2785" w:rsidRDefault="00AE2785" w:rsidP="00AE2785">
      <w:pPr>
        <w:pStyle w:val="a5"/>
        <w:ind w:firstLineChars="0" w:firstLine="0"/>
        <w:jc w:val="left"/>
      </w:pPr>
      <w:r>
        <w:rPr>
          <w:rFonts w:hint="eastAsia"/>
        </w:rPr>
        <w:t>备用网址</w:t>
      </w:r>
      <w:r>
        <w:rPr>
          <w:rFonts w:hint="eastAsia"/>
        </w:rPr>
        <w:t>2</w:t>
      </w:r>
      <w:r>
        <w:rPr>
          <w:rFonts w:hint="eastAsia"/>
        </w:rPr>
        <w:t>：</w:t>
      </w:r>
      <w:hyperlink r:id="rId9" w:history="1">
        <w:r w:rsidRPr="006101EA">
          <w:rPr>
            <w:rStyle w:val="a6"/>
          </w:rPr>
          <w:t>http://202.119.175.107/infoms/dcwj.jsp</w:t>
        </w:r>
      </w:hyperlink>
    </w:p>
    <w:p w:rsidR="00AE2785" w:rsidRDefault="00AE2785" w:rsidP="00AE2785">
      <w:pPr>
        <w:pStyle w:val="a5"/>
        <w:ind w:firstLineChars="0" w:firstLine="0"/>
        <w:jc w:val="left"/>
      </w:pPr>
      <w:r>
        <w:rPr>
          <w:rFonts w:hint="eastAsia"/>
        </w:rPr>
        <w:t>备用网址</w:t>
      </w:r>
      <w:r>
        <w:rPr>
          <w:rFonts w:hint="eastAsia"/>
        </w:rPr>
        <w:t>3</w:t>
      </w:r>
      <w:r>
        <w:rPr>
          <w:rFonts w:hint="eastAsia"/>
        </w:rPr>
        <w:t>：</w:t>
      </w:r>
      <w:hyperlink r:id="rId10" w:history="1">
        <w:r w:rsidRPr="006101EA">
          <w:rPr>
            <w:rStyle w:val="a6"/>
          </w:rPr>
          <w:t>http://202.119.175.107</w:t>
        </w:r>
        <w:r w:rsidRPr="006101EA">
          <w:rPr>
            <w:rStyle w:val="a6"/>
            <w:rFonts w:hint="eastAsia"/>
          </w:rPr>
          <w:t>:8081</w:t>
        </w:r>
        <w:r w:rsidRPr="006101EA">
          <w:rPr>
            <w:rStyle w:val="a6"/>
          </w:rPr>
          <w:t>/infoms/dcwj.jsp</w:t>
        </w:r>
      </w:hyperlink>
    </w:p>
    <w:p w:rsidR="00AE2785" w:rsidRDefault="00AE2785" w:rsidP="00AE2785">
      <w:pPr>
        <w:pStyle w:val="a5"/>
        <w:ind w:firstLineChars="0" w:firstLine="0"/>
        <w:jc w:val="left"/>
        <w:rPr>
          <w:szCs w:val="21"/>
        </w:rPr>
      </w:pPr>
      <w:r>
        <w:rPr>
          <w:rFonts w:hint="eastAsia"/>
          <w:szCs w:val="21"/>
        </w:rPr>
        <w:t>如果页面打开很慢，请尝试使用其它备用网址进行登录。</w:t>
      </w:r>
    </w:p>
    <w:p w:rsidR="003B7F87" w:rsidRPr="00DF74E0" w:rsidRDefault="003B7F87" w:rsidP="00AE2785">
      <w:pPr>
        <w:pStyle w:val="a5"/>
        <w:ind w:firstLineChars="0" w:firstLine="0"/>
        <w:jc w:val="left"/>
        <w:rPr>
          <w:szCs w:val="21"/>
        </w:rPr>
      </w:pPr>
    </w:p>
    <w:p w:rsidR="00AE2785" w:rsidRDefault="00AE2785" w:rsidP="00AE2785">
      <w:pPr>
        <w:pStyle w:val="a5"/>
        <w:numPr>
          <w:ilvl w:val="0"/>
          <w:numId w:val="1"/>
        </w:numPr>
        <w:ind w:left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浏览器要求：</w:t>
      </w:r>
      <w:r>
        <w:rPr>
          <w:rFonts w:hint="eastAsia"/>
          <w:sz w:val="24"/>
          <w:szCs w:val="24"/>
        </w:rPr>
        <w:t>ie8</w:t>
      </w:r>
      <w:r>
        <w:rPr>
          <w:rFonts w:hint="eastAsia"/>
          <w:sz w:val="24"/>
          <w:szCs w:val="24"/>
        </w:rPr>
        <w:t>浏览器</w:t>
      </w:r>
    </w:p>
    <w:p w:rsidR="003B7F87" w:rsidRDefault="003B7F87" w:rsidP="003B7F87">
      <w:pPr>
        <w:pStyle w:val="a5"/>
        <w:ind w:firstLineChars="0" w:firstLine="0"/>
        <w:jc w:val="left"/>
        <w:rPr>
          <w:sz w:val="24"/>
          <w:szCs w:val="24"/>
        </w:rPr>
      </w:pPr>
    </w:p>
    <w:p w:rsidR="00AE2785" w:rsidRPr="004D0E27" w:rsidRDefault="00AE2785" w:rsidP="00AE2785">
      <w:pPr>
        <w:pStyle w:val="a5"/>
        <w:numPr>
          <w:ilvl w:val="0"/>
          <w:numId w:val="1"/>
        </w:numPr>
        <w:ind w:left="0" w:firstLineChars="0"/>
        <w:jc w:val="left"/>
        <w:rPr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浏览器如果是高版本的IE，则需要设置一下。</w:t>
      </w:r>
      <w:r w:rsidRPr="00585438">
        <w:rPr>
          <w:rFonts w:ascii="宋体" w:hAnsi="宋体" w:cs="宋体"/>
          <w:kern w:val="0"/>
          <w:sz w:val="24"/>
          <w:szCs w:val="24"/>
        </w:rPr>
        <w:t>IE9，IE10按下 F12 启用“开发人员工具”，然后在“文档模式”选择“Internet Explorer8(标准)”即可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  <w:r w:rsidRPr="00585438">
        <w:rPr>
          <w:rFonts w:ascii="宋体" w:hAnsi="宋体" w:cs="宋体"/>
          <w:kern w:val="0"/>
          <w:sz w:val="24"/>
          <w:szCs w:val="24"/>
        </w:rPr>
        <w:t>最新的IE11，兼容性视图的打开方法已经改变，具体操作如下：</w:t>
      </w:r>
    </w:p>
    <w:p w:rsidR="00AE2785" w:rsidRDefault="00AE2785" w:rsidP="00AE2785">
      <w:pPr>
        <w:jc w:val="left"/>
        <w:rPr>
          <w:sz w:val="24"/>
          <w:szCs w:val="24"/>
        </w:rPr>
      </w:pPr>
      <w:r w:rsidRPr="004D0E27">
        <w:rPr>
          <w:rFonts w:hint="eastAsia"/>
          <w:noProof/>
          <w:sz w:val="24"/>
          <w:szCs w:val="24"/>
        </w:rPr>
        <w:drawing>
          <wp:inline distT="0" distB="0" distL="0" distR="0">
            <wp:extent cx="5270500" cy="2691130"/>
            <wp:effectExtent l="19050" t="0" r="6350" b="0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69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F87" w:rsidRDefault="003B7F87" w:rsidP="00AE2785">
      <w:pPr>
        <w:jc w:val="left"/>
        <w:rPr>
          <w:sz w:val="24"/>
          <w:szCs w:val="24"/>
        </w:rPr>
      </w:pPr>
    </w:p>
    <w:p w:rsidR="00475CA9" w:rsidRPr="0043094F" w:rsidRDefault="00475CA9" w:rsidP="00475CA9">
      <w:pPr>
        <w:pStyle w:val="a5"/>
        <w:numPr>
          <w:ilvl w:val="0"/>
          <w:numId w:val="1"/>
        </w:numPr>
        <w:ind w:left="0" w:firstLineChars="0"/>
        <w:jc w:val="left"/>
        <w:rPr>
          <w:sz w:val="24"/>
          <w:szCs w:val="24"/>
        </w:rPr>
      </w:pPr>
      <w:r w:rsidRPr="0043094F">
        <w:rPr>
          <w:rFonts w:hint="eastAsia"/>
          <w:sz w:val="24"/>
          <w:szCs w:val="24"/>
        </w:rPr>
        <w:t>年级用户操作</w:t>
      </w:r>
    </w:p>
    <w:p w:rsidR="00475CA9" w:rsidRPr="0043094F" w:rsidRDefault="00475CA9" w:rsidP="00475CA9">
      <w:r>
        <w:rPr>
          <w:rFonts w:hint="eastAsia"/>
        </w:rPr>
        <w:t>年级用户登录，在【问卷设置】菜单中，点击</w:t>
      </w:r>
      <w:r>
        <w:rPr>
          <w:rFonts w:hint="eastAsia"/>
        </w:rPr>
        <w:t>&lt;</w:t>
      </w:r>
      <w:r>
        <w:rPr>
          <w:rFonts w:hint="eastAsia"/>
        </w:rPr>
        <w:t>新增</w:t>
      </w:r>
      <w:r>
        <w:rPr>
          <w:rFonts w:hint="eastAsia"/>
        </w:rPr>
        <w:t>&gt;</w:t>
      </w:r>
      <w:r>
        <w:rPr>
          <w:rFonts w:hint="eastAsia"/>
        </w:rPr>
        <w:t>按钮，在新增页面填写内容并保存。</w:t>
      </w:r>
    </w:p>
    <w:p w:rsidR="00475CA9" w:rsidRDefault="00475CA9" w:rsidP="00475CA9"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906615"/>
            <wp:effectExtent l="19050" t="0" r="2540" b="0"/>
            <wp:docPr id="10" name="图片 1" descr="C:\Users\wanghui\AppData\Roaming\Tencent\Users\1927560193\QQ\WinTemp\RichOle\U84`(M[ZJ%FVBKN}@SO{`{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ghui\AppData\Roaming\Tencent\Users\1927560193\QQ\WinTemp\RichOle\U84`(M[ZJ%FVBKN}@SO{`{M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0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CA9" w:rsidRPr="0043094F" w:rsidRDefault="00475CA9" w:rsidP="00475CA9">
      <w:r>
        <w:rPr>
          <w:rFonts w:hint="eastAsia"/>
        </w:rPr>
        <w:t>点击</w:t>
      </w:r>
      <w:r>
        <w:rPr>
          <w:rFonts w:hint="eastAsia"/>
        </w:rPr>
        <w:t>&lt;</w:t>
      </w:r>
      <w:r>
        <w:rPr>
          <w:rFonts w:hint="eastAsia"/>
        </w:rPr>
        <w:t>新增</w:t>
      </w:r>
      <w:r>
        <w:rPr>
          <w:rFonts w:hint="eastAsia"/>
        </w:rPr>
        <w:t>&gt;</w:t>
      </w:r>
      <w:r>
        <w:rPr>
          <w:rFonts w:hint="eastAsia"/>
        </w:rPr>
        <w:t>按钮，在新增页面填写内容并保存。</w:t>
      </w:r>
    </w:p>
    <w:p w:rsidR="00475CA9" w:rsidRPr="0043094F" w:rsidRDefault="00475CA9" w:rsidP="00475C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643034"/>
            <wp:effectExtent l="19050" t="0" r="2540" b="0"/>
            <wp:docPr id="11" name="图片 3" descr="C:\Users\wanghui\AppData\Roaming\Tencent\Users\1927560193\QQ\WinTemp\RichOle\O38V${DVHHR4)T5[ZJ~IX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nghui\AppData\Roaming\Tencent\Users\1927560193\QQ\WinTemp\RichOle\O38V${DVHHR4)T5[ZJ~IXF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3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CA9" w:rsidRDefault="00475CA9" w:rsidP="00475CA9">
      <w:r>
        <w:rPr>
          <w:rFonts w:hint="eastAsia"/>
        </w:rPr>
        <w:t>年级用户登录，在【信息采集】菜单中，点击</w:t>
      </w:r>
      <w:r>
        <w:rPr>
          <w:rFonts w:hint="eastAsia"/>
        </w:rPr>
        <w:t>&lt;</w:t>
      </w:r>
      <w:r>
        <w:rPr>
          <w:rFonts w:hint="eastAsia"/>
        </w:rPr>
        <w:t>新增</w:t>
      </w:r>
      <w:r>
        <w:rPr>
          <w:rFonts w:hint="eastAsia"/>
        </w:rPr>
        <w:t>&gt;</w:t>
      </w:r>
      <w:r>
        <w:rPr>
          <w:rFonts w:hint="eastAsia"/>
        </w:rPr>
        <w:t>按钮，在新增填写调查问卷内容并保存。</w:t>
      </w:r>
    </w:p>
    <w:p w:rsidR="00475CA9" w:rsidRDefault="00475CA9" w:rsidP="00475CA9"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1356251"/>
            <wp:effectExtent l="19050" t="0" r="2540" b="0"/>
            <wp:docPr id="12" name="图片 5" descr="C:\Users\wanghui\AppData\Roaming\Tencent\Users\1927560193\QQ\WinTemp\RichOle\D0730RM0]BF_@C[CEMS`@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anghui\AppData\Roaming\Tencent\Users\1927560193\QQ\WinTemp\RichOle\D0730RM0]BF_@C[CEMS`@4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6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CA9" w:rsidRDefault="00475CA9" w:rsidP="00475CA9"/>
    <w:p w:rsidR="00475CA9" w:rsidRPr="0043094F" w:rsidRDefault="00475CA9" w:rsidP="00475CA9">
      <w:r>
        <w:rPr>
          <w:rFonts w:hint="eastAsia"/>
        </w:rPr>
        <w:t>点击</w:t>
      </w:r>
      <w:r>
        <w:rPr>
          <w:rFonts w:hint="eastAsia"/>
        </w:rPr>
        <w:t>&lt;</w:t>
      </w:r>
      <w:r>
        <w:rPr>
          <w:rFonts w:hint="eastAsia"/>
        </w:rPr>
        <w:t>新增</w:t>
      </w:r>
      <w:r>
        <w:rPr>
          <w:rFonts w:hint="eastAsia"/>
        </w:rPr>
        <w:t>&gt;</w:t>
      </w:r>
      <w:r>
        <w:rPr>
          <w:rFonts w:hint="eastAsia"/>
        </w:rPr>
        <w:t>按钮，在新增填写调查问卷内容并保存。</w:t>
      </w:r>
    </w:p>
    <w:p w:rsidR="00475CA9" w:rsidRDefault="00475CA9" w:rsidP="00475CA9"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2487686"/>
            <wp:effectExtent l="19050" t="0" r="2540" b="0"/>
            <wp:docPr id="13" name="图片 7" descr="C:\Users\wanghui\AppData\Roaming\Tencent\Users\1927560193\QQ\WinTemp\RichOle\QGFND$MVQ460A)ZCE0L36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anghui\AppData\Roaming\Tencent\Users\1927560193\QQ\WinTemp\RichOle\QGFND$MVQ460A)ZCE0L36D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8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CA9" w:rsidRPr="0043094F" w:rsidRDefault="00475CA9" w:rsidP="00475CA9">
      <w:r>
        <w:rPr>
          <w:rFonts w:hint="eastAsia"/>
        </w:rPr>
        <w:t>年级用户登录，在【学生账号设置】菜单中，点击</w:t>
      </w:r>
      <w:r>
        <w:rPr>
          <w:rFonts w:hint="eastAsia"/>
        </w:rPr>
        <w:t>&lt;</w:t>
      </w:r>
      <w:r>
        <w:rPr>
          <w:rFonts w:hint="eastAsia"/>
        </w:rPr>
        <w:t>添加学生账号</w:t>
      </w:r>
      <w:r>
        <w:rPr>
          <w:rFonts w:hint="eastAsia"/>
        </w:rPr>
        <w:t>&gt;</w:t>
      </w:r>
      <w:r>
        <w:rPr>
          <w:rFonts w:hint="eastAsia"/>
        </w:rPr>
        <w:t>按钮，在新增填写学生账号信息内容并保存；点击</w:t>
      </w:r>
      <w:r>
        <w:rPr>
          <w:rFonts w:hint="eastAsia"/>
        </w:rPr>
        <w:t>&lt;</w:t>
      </w:r>
      <w:r>
        <w:rPr>
          <w:rFonts w:hint="eastAsia"/>
        </w:rPr>
        <w:t>数据导出</w:t>
      </w:r>
      <w:r>
        <w:rPr>
          <w:rFonts w:hint="eastAsia"/>
        </w:rPr>
        <w:t>&gt;</w:t>
      </w:r>
      <w:r>
        <w:rPr>
          <w:rFonts w:hint="eastAsia"/>
        </w:rPr>
        <w:t>按钮，将维护的学生信息账号导出，发放给学生，组织学生进行调查问卷。</w:t>
      </w:r>
    </w:p>
    <w:p w:rsidR="00475CA9" w:rsidRPr="0043094F" w:rsidRDefault="00475CA9" w:rsidP="00475CA9"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1130326"/>
            <wp:effectExtent l="19050" t="0" r="2540" b="0"/>
            <wp:docPr id="15" name="图片 9" descr="C:\Users\wanghui\AppData\Roaming\Tencent\Users\1927560193\QQ\WinTemp\RichOle\`6VSYM]J9WG(]AHNS]Q4G[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anghui\AppData\Roaming\Tencent\Users\1927560193\QQ\WinTemp\RichOle\`6VSYM]J9WG(]AHNS]Q4G[F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CA9" w:rsidRDefault="00475CA9" w:rsidP="00475CA9">
      <w:r>
        <w:rPr>
          <w:rFonts w:hint="eastAsia"/>
        </w:rPr>
        <w:t>在新增填写学生账号信息内容并保存。</w:t>
      </w:r>
    </w:p>
    <w:p w:rsidR="00475CA9" w:rsidRDefault="00475CA9" w:rsidP="00475CA9"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833475"/>
            <wp:effectExtent l="19050" t="0" r="2540" b="0"/>
            <wp:docPr id="16" name="图片 11" descr="C:\Users\wanghui\AppData\Roaming\Tencent\Users\1927560193\QQ\WinTemp\RichOle\6WEYUTPZ98%%FQC(T2XFO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anghui\AppData\Roaming\Tencent\Users\1927560193\QQ\WinTemp\RichOle\6WEYUTPZ98%%FQC(T2XFOBT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CA9" w:rsidRPr="00316ED6" w:rsidRDefault="00475CA9" w:rsidP="00475CA9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316ED6">
        <w:rPr>
          <w:rFonts w:asciiTheme="minorEastAsia" w:hAnsiTheme="minorEastAsia" w:cs="宋体" w:hint="eastAsia"/>
          <w:b/>
          <w:color w:val="FF0000"/>
          <w:kern w:val="0"/>
          <w:szCs w:val="21"/>
        </w:rPr>
        <w:t>注意：</w:t>
      </w:r>
      <w:r w:rsidRPr="00316ED6">
        <w:rPr>
          <w:rFonts w:asciiTheme="minorEastAsia" w:hAnsiTheme="minorEastAsia" w:cs="宋体" w:hint="eastAsia"/>
          <w:kern w:val="0"/>
          <w:szCs w:val="21"/>
        </w:rPr>
        <w:t>登录账户由四个个部分组成</w:t>
      </w:r>
    </w:p>
    <w:p w:rsidR="00475CA9" w:rsidRPr="00316ED6" w:rsidRDefault="00475CA9" w:rsidP="00475CA9">
      <w:pPr>
        <w:pStyle w:val="a5"/>
        <w:ind w:firstLineChars="0" w:firstLine="0"/>
        <w:jc w:val="left"/>
        <w:rPr>
          <w:rFonts w:asciiTheme="minorEastAsia" w:hAnsiTheme="minorEastAsia"/>
          <w:szCs w:val="21"/>
        </w:rPr>
      </w:pPr>
      <w:r w:rsidRPr="00316ED6">
        <w:rPr>
          <w:rFonts w:asciiTheme="minorEastAsia" w:hAnsiTheme="minorEastAsia" w:hint="eastAsia"/>
          <w:b/>
          <w:szCs w:val="21"/>
        </w:rPr>
        <w:t>第一部分</w:t>
      </w:r>
      <w:r w:rsidRPr="00316ED6">
        <w:rPr>
          <w:rFonts w:asciiTheme="minorEastAsia" w:hAnsiTheme="minorEastAsia" w:hint="eastAsia"/>
          <w:szCs w:val="21"/>
        </w:rPr>
        <w:t>为系统默认部分，为学校识别码；</w:t>
      </w:r>
    </w:p>
    <w:p w:rsidR="00475CA9" w:rsidRPr="00316ED6" w:rsidRDefault="00475CA9" w:rsidP="00475CA9">
      <w:pPr>
        <w:jc w:val="left"/>
        <w:rPr>
          <w:rFonts w:asciiTheme="minorEastAsia" w:hAnsiTheme="minorEastAsia"/>
          <w:szCs w:val="21"/>
        </w:rPr>
      </w:pPr>
      <w:r w:rsidRPr="00316ED6">
        <w:rPr>
          <w:rFonts w:asciiTheme="minorEastAsia" w:hAnsiTheme="minorEastAsia" w:hint="eastAsia"/>
          <w:b/>
          <w:szCs w:val="21"/>
        </w:rPr>
        <w:t>第二部分</w:t>
      </w:r>
      <w:r w:rsidRPr="00316ED6">
        <w:rPr>
          <w:rFonts w:asciiTheme="minorEastAsia" w:hAnsiTheme="minorEastAsia" w:hint="eastAsia"/>
          <w:szCs w:val="21"/>
        </w:rPr>
        <w:t>为学生学号固定部分，以班级学生学号072151101</w:t>
      </w:r>
      <w:r w:rsidRPr="00316ED6">
        <w:rPr>
          <w:rFonts w:asciiTheme="minorEastAsia" w:hAnsiTheme="minorEastAsia"/>
          <w:szCs w:val="21"/>
        </w:rPr>
        <w:t>—</w:t>
      </w:r>
      <w:r w:rsidRPr="00316ED6">
        <w:rPr>
          <w:rFonts w:asciiTheme="minorEastAsia" w:hAnsiTheme="minorEastAsia" w:hint="eastAsia"/>
          <w:szCs w:val="21"/>
        </w:rPr>
        <w:t>072151130共30人为例，此部分应填写0721511；</w:t>
      </w:r>
    </w:p>
    <w:p w:rsidR="00475CA9" w:rsidRPr="00316ED6" w:rsidRDefault="00475CA9" w:rsidP="00475CA9">
      <w:pPr>
        <w:jc w:val="left"/>
        <w:rPr>
          <w:rFonts w:asciiTheme="minorEastAsia" w:hAnsiTheme="minorEastAsia"/>
          <w:szCs w:val="21"/>
        </w:rPr>
      </w:pPr>
      <w:r w:rsidRPr="00316ED6">
        <w:rPr>
          <w:rFonts w:asciiTheme="minorEastAsia" w:hAnsiTheme="minorEastAsia" w:hint="eastAsia"/>
          <w:b/>
          <w:szCs w:val="21"/>
        </w:rPr>
        <w:t>第三部分</w:t>
      </w:r>
      <w:r w:rsidRPr="00316ED6">
        <w:rPr>
          <w:rFonts w:asciiTheme="minorEastAsia" w:hAnsiTheme="minorEastAsia" w:hint="eastAsia"/>
          <w:szCs w:val="21"/>
        </w:rPr>
        <w:t>为学生学号流水部分，以班级学生学号072151101</w:t>
      </w:r>
      <w:r w:rsidRPr="00316ED6">
        <w:rPr>
          <w:rFonts w:asciiTheme="minorEastAsia" w:hAnsiTheme="minorEastAsia"/>
          <w:szCs w:val="21"/>
        </w:rPr>
        <w:t>—</w:t>
      </w:r>
      <w:r w:rsidRPr="00316ED6">
        <w:rPr>
          <w:rFonts w:asciiTheme="minorEastAsia" w:hAnsiTheme="minorEastAsia" w:hint="eastAsia"/>
          <w:szCs w:val="21"/>
        </w:rPr>
        <w:t>072151130共30人为例，此部分应填写01，即最小的流水号；</w:t>
      </w:r>
    </w:p>
    <w:p w:rsidR="00475CA9" w:rsidRPr="00316ED6" w:rsidRDefault="00475CA9" w:rsidP="00475CA9">
      <w:pPr>
        <w:jc w:val="left"/>
        <w:rPr>
          <w:rFonts w:asciiTheme="minorEastAsia" w:hAnsiTheme="minorEastAsia"/>
          <w:szCs w:val="21"/>
        </w:rPr>
      </w:pPr>
      <w:r w:rsidRPr="00316ED6">
        <w:rPr>
          <w:rFonts w:asciiTheme="minorEastAsia" w:hAnsiTheme="minorEastAsia" w:hint="eastAsia"/>
          <w:b/>
          <w:szCs w:val="21"/>
        </w:rPr>
        <w:t>第四部分</w:t>
      </w:r>
      <w:r w:rsidRPr="00316ED6">
        <w:rPr>
          <w:rFonts w:asciiTheme="minorEastAsia" w:hAnsiTheme="minorEastAsia" w:hint="eastAsia"/>
          <w:szCs w:val="21"/>
        </w:rPr>
        <w:t>为要创建的帐号个数，以班级学生学号072151101</w:t>
      </w:r>
      <w:r w:rsidRPr="00316ED6">
        <w:rPr>
          <w:rFonts w:asciiTheme="minorEastAsia" w:hAnsiTheme="minorEastAsia"/>
          <w:szCs w:val="21"/>
        </w:rPr>
        <w:t>—</w:t>
      </w:r>
      <w:r w:rsidRPr="00316ED6">
        <w:rPr>
          <w:rFonts w:asciiTheme="minorEastAsia" w:hAnsiTheme="minorEastAsia" w:hint="eastAsia"/>
          <w:szCs w:val="21"/>
        </w:rPr>
        <w:t>072151130共30人为例，若要创建全部30人的帐号，此部分应填写数字30；</w:t>
      </w:r>
    </w:p>
    <w:p w:rsidR="00475CA9" w:rsidRDefault="00475CA9" w:rsidP="00475CA9">
      <w:pPr>
        <w:jc w:val="left"/>
        <w:rPr>
          <w:rFonts w:asciiTheme="minorEastAsia" w:hAnsiTheme="minorEastAsia"/>
          <w:szCs w:val="21"/>
        </w:rPr>
      </w:pPr>
      <w:r w:rsidRPr="00316ED6">
        <w:rPr>
          <w:rFonts w:asciiTheme="minorEastAsia" w:hAnsiTheme="minorEastAsia" w:hint="eastAsia"/>
          <w:szCs w:val="21"/>
        </w:rPr>
        <w:t>点击保存后，系统将自动创建帐号8133-072151101至8133-072151130共30个学生帐号，流水部分的位数，决定了生成帐号的最大个数，如上面的例子，流水部分2位，则最多可以创建99个帐号，如果为3位，则最多可以创建999个帐号。</w:t>
      </w:r>
    </w:p>
    <w:p w:rsidR="00475CA9" w:rsidRDefault="00475CA9" w:rsidP="00475CA9">
      <w:pPr>
        <w:jc w:val="left"/>
        <w:rPr>
          <w:rFonts w:asciiTheme="minorEastAsia" w:hAnsiTheme="minorEastAsia"/>
          <w:szCs w:val="21"/>
        </w:rPr>
      </w:pPr>
    </w:p>
    <w:p w:rsidR="00F5784B" w:rsidRDefault="00AE2785" w:rsidP="00AE2785">
      <w:pPr>
        <w:pStyle w:val="a5"/>
        <w:numPr>
          <w:ilvl w:val="0"/>
          <w:numId w:val="1"/>
        </w:numPr>
        <w:ind w:left="0" w:firstLineChars="0"/>
        <w:jc w:val="left"/>
        <w:rPr>
          <w:sz w:val="24"/>
          <w:szCs w:val="24"/>
        </w:rPr>
      </w:pPr>
      <w:r w:rsidRPr="00F5784B">
        <w:rPr>
          <w:rFonts w:hint="eastAsia"/>
          <w:b/>
          <w:sz w:val="24"/>
          <w:szCs w:val="24"/>
        </w:rPr>
        <w:t>高中</w:t>
      </w:r>
      <w:r w:rsidR="00F5784B" w:rsidRPr="00F5784B">
        <w:rPr>
          <w:rFonts w:hint="eastAsia"/>
          <w:b/>
          <w:sz w:val="24"/>
          <w:szCs w:val="24"/>
        </w:rPr>
        <w:t>、初中、中职</w:t>
      </w:r>
      <w:r w:rsidRPr="00F5784B">
        <w:rPr>
          <w:rFonts w:hint="eastAsia"/>
          <w:b/>
          <w:sz w:val="24"/>
          <w:szCs w:val="24"/>
        </w:rPr>
        <w:t>用户</w:t>
      </w:r>
      <w:r w:rsidR="00F5784B" w:rsidRPr="00F5784B">
        <w:rPr>
          <w:rFonts w:hint="eastAsia"/>
          <w:b/>
          <w:sz w:val="24"/>
          <w:szCs w:val="24"/>
        </w:rPr>
        <w:t>操作</w:t>
      </w:r>
    </w:p>
    <w:p w:rsidR="00AE2785" w:rsidRPr="00AE2785" w:rsidRDefault="00AE2785" w:rsidP="00F5784B">
      <w:pPr>
        <w:pStyle w:val="a5"/>
        <w:ind w:firstLineChars="0" w:firstLine="0"/>
        <w:jc w:val="left"/>
        <w:rPr>
          <w:sz w:val="24"/>
          <w:szCs w:val="24"/>
        </w:rPr>
      </w:pPr>
      <w:r w:rsidRPr="00AE2785">
        <w:rPr>
          <w:rFonts w:hint="eastAsia"/>
          <w:sz w:val="24"/>
          <w:szCs w:val="24"/>
        </w:rPr>
        <w:t>登录系统，设置年级账户信息</w:t>
      </w:r>
    </w:p>
    <w:p w:rsidR="00AE2785" w:rsidRPr="00AE2785" w:rsidRDefault="00AE2785" w:rsidP="00AE278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AE2785">
        <w:rPr>
          <w:rFonts w:ascii="宋体" w:eastAsia="宋体" w:hAnsi="宋体" w:cs="宋体" w:hint="eastAsia"/>
          <w:kern w:val="0"/>
          <w:szCs w:val="21"/>
        </w:rPr>
        <w:t>高中用户登录，在【年级账户管理】菜单中，点击&lt;新增&gt;按钮，在新增页面填写信息并保存；点击&lt;数据导出&gt;按钮可以将建立的年级账户信息导出。</w:t>
      </w:r>
    </w:p>
    <w:p w:rsidR="00AE2785" w:rsidRDefault="00AE2785"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1404987"/>
            <wp:effectExtent l="19050" t="0" r="2540" b="0"/>
            <wp:docPr id="2" name="图片 1" descr="C:\Users\wanghui\AppData\Roaming\Tencent\Users\1927560193\QQ\WinTemp\RichOle\LM[%2GR2A2GYGLCLD(UOML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ghui\AppData\Roaming\Tencent\Users\1927560193\QQ\WinTemp\RichOle\LM[%2GR2A2GYGLCLD(UOML9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04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785" w:rsidRDefault="00AE2785">
      <w:r>
        <w:rPr>
          <w:rFonts w:hint="eastAsia"/>
        </w:rPr>
        <w:t>在新增页面填写信息并保存。</w:t>
      </w:r>
    </w:p>
    <w:p w:rsidR="00AE2785" w:rsidRDefault="00AE2785"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807924"/>
            <wp:effectExtent l="19050" t="0" r="2540" b="0"/>
            <wp:docPr id="4" name="图片 3" descr="C:\Users\wanghui\AppData\Roaming\Tencent\Users\1927560193\QQ\WinTemp\RichOle\R@]9_C}5)Z(9_$BDU5_29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nghui\AppData\Roaming\Tencent\Users\1927560193\QQ\WinTemp\RichOle\R@]9_C}5)Z(9_$BDU5_29GM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7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785" w:rsidRPr="00AE2785" w:rsidRDefault="00AE2785" w:rsidP="00AE278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高中用户登录，在【信息采集】菜单中，点击&lt;新增&gt;按钮，在新增页面填写调查问卷采集内容并保存。</w:t>
      </w:r>
    </w:p>
    <w:p w:rsidR="00AE2785" w:rsidRDefault="00AE2785"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1440385"/>
            <wp:effectExtent l="19050" t="0" r="2540" b="0"/>
            <wp:docPr id="6" name="图片 5" descr="C:\Users\wanghui\AppData\Roaming\Tencent\Users\1927560193\QQ\WinTemp\RichOle\K)CKG5HS}SZ`G96%J`_C%H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anghui\AppData\Roaming\Tencent\Users\1927560193\QQ\WinTemp\RichOle\K)CKG5HS}SZ`G96%J`_C%H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785" w:rsidRPr="00AE2785" w:rsidRDefault="00AE2785" w:rsidP="00AE278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在新增页面填写调查问卷采集内容并保存。</w:t>
      </w:r>
    </w:p>
    <w:p w:rsidR="00AE2785" w:rsidRDefault="00AE2785"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3979" cy="3164619"/>
            <wp:effectExtent l="19050" t="0" r="2871" b="0"/>
            <wp:docPr id="8" name="图片 7" descr="C:\Users\wanghui\AppData\Roaming\Tencent\Users\1927560193\QQ\WinTemp\RichOle\$NPF02ZBS](5DE_10)OF}M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anghui\AppData\Roaming\Tencent\Users\1927560193\QQ\WinTemp\RichOle\$NPF02ZBS](5DE_10)OF}MU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979" cy="316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785" w:rsidRDefault="00AE2785"/>
    <w:p w:rsidR="00214F31" w:rsidRPr="00214F31" w:rsidRDefault="00214F31" w:rsidP="00214F31">
      <w:pPr>
        <w:pStyle w:val="a5"/>
        <w:numPr>
          <w:ilvl w:val="0"/>
          <w:numId w:val="1"/>
        </w:numPr>
        <w:ind w:left="0" w:firstLineChars="0"/>
        <w:jc w:val="left"/>
        <w:rPr>
          <w:b/>
          <w:sz w:val="24"/>
          <w:szCs w:val="24"/>
        </w:rPr>
      </w:pPr>
      <w:r w:rsidRPr="00214F31">
        <w:rPr>
          <w:rFonts w:hint="eastAsia"/>
          <w:b/>
          <w:sz w:val="24"/>
          <w:szCs w:val="24"/>
        </w:rPr>
        <w:t>小学用户操作</w:t>
      </w:r>
    </w:p>
    <w:p w:rsidR="00214F31" w:rsidRPr="0043094F" w:rsidRDefault="00214F31" w:rsidP="00214F31">
      <w:r>
        <w:rPr>
          <w:rFonts w:ascii="宋体" w:hAnsi="宋体" w:cs="宋体" w:hint="eastAsia"/>
          <w:kern w:val="0"/>
          <w:szCs w:val="21"/>
        </w:rPr>
        <w:t>小学用户登录，</w:t>
      </w:r>
      <w:r w:rsidRPr="00DE23CE">
        <w:rPr>
          <w:rFonts w:ascii="宋体" w:hAnsi="宋体" w:cs="宋体" w:hint="eastAsia"/>
          <w:kern w:val="0"/>
          <w:szCs w:val="21"/>
        </w:rPr>
        <w:t>在【问卷设置】菜单中，</w:t>
      </w:r>
      <w:r>
        <w:rPr>
          <w:rFonts w:hint="eastAsia"/>
        </w:rPr>
        <w:t>点击</w:t>
      </w:r>
      <w:r>
        <w:t>&lt;</w:t>
      </w:r>
      <w:r>
        <w:rPr>
          <w:rFonts w:hint="eastAsia"/>
        </w:rPr>
        <w:t>新增</w:t>
      </w:r>
      <w:r>
        <w:t>&gt;</w:t>
      </w:r>
      <w:r>
        <w:rPr>
          <w:rFonts w:hint="eastAsia"/>
        </w:rPr>
        <w:t>按钮，在新增页面填写内容并保存。</w:t>
      </w:r>
    </w:p>
    <w:p w:rsidR="00214F31" w:rsidRDefault="00214F31" w:rsidP="00214F31">
      <w:pPr>
        <w:widowControl/>
        <w:jc w:val="left"/>
      </w:pPr>
      <w:r>
        <w:rPr>
          <w:rFonts w:ascii="宋体" w:cs="宋体"/>
          <w:noProof/>
          <w:kern w:val="0"/>
          <w:sz w:val="24"/>
          <w:szCs w:val="24"/>
        </w:rPr>
        <w:drawing>
          <wp:inline distT="0" distB="0" distL="0" distR="0">
            <wp:extent cx="5263515" cy="1208405"/>
            <wp:effectExtent l="19050" t="0" r="0" b="0"/>
            <wp:docPr id="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F31" w:rsidRPr="00DE23CE" w:rsidRDefault="00214F31" w:rsidP="00214F31">
      <w:r>
        <w:rPr>
          <w:rFonts w:hint="eastAsia"/>
        </w:rPr>
        <w:t>点击</w:t>
      </w:r>
      <w:r>
        <w:t>&lt;</w:t>
      </w:r>
      <w:r>
        <w:rPr>
          <w:rFonts w:hint="eastAsia"/>
        </w:rPr>
        <w:t>新增</w:t>
      </w:r>
      <w:r>
        <w:t>&gt;</w:t>
      </w:r>
      <w:r>
        <w:rPr>
          <w:rFonts w:hint="eastAsia"/>
        </w:rPr>
        <w:t>按钮，在新增页面填写内容并保存。</w:t>
      </w:r>
    </w:p>
    <w:p w:rsidR="00214F31" w:rsidRDefault="00214F31" w:rsidP="00214F31">
      <w:r>
        <w:rPr>
          <w:rFonts w:ascii="宋体" w:cs="宋体"/>
          <w:noProof/>
          <w:kern w:val="0"/>
          <w:sz w:val="24"/>
          <w:szCs w:val="24"/>
        </w:rPr>
        <w:drawing>
          <wp:inline distT="0" distB="0" distL="0" distR="0">
            <wp:extent cx="5247640" cy="1240155"/>
            <wp:effectExtent l="19050" t="0" r="0" b="0"/>
            <wp:docPr id="6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F31" w:rsidRPr="00DE23CE" w:rsidRDefault="00214F31" w:rsidP="00214F31">
      <w:r>
        <w:rPr>
          <w:rFonts w:ascii="宋体" w:hAnsi="宋体" w:cs="宋体" w:hint="eastAsia"/>
          <w:kern w:val="0"/>
          <w:szCs w:val="21"/>
        </w:rPr>
        <w:t>小学用户登录，</w:t>
      </w:r>
      <w:r w:rsidRPr="00DE23CE">
        <w:rPr>
          <w:rFonts w:ascii="宋体" w:hAnsi="宋体" w:cs="宋体" w:hint="eastAsia"/>
          <w:kern w:val="0"/>
          <w:szCs w:val="21"/>
        </w:rPr>
        <w:t>在【</w:t>
      </w:r>
      <w:r>
        <w:rPr>
          <w:rFonts w:ascii="宋体" w:hAnsi="宋体" w:cs="宋体" w:hint="eastAsia"/>
          <w:kern w:val="0"/>
          <w:szCs w:val="21"/>
        </w:rPr>
        <w:t>信息采集</w:t>
      </w:r>
      <w:r w:rsidRPr="00DE23CE">
        <w:rPr>
          <w:rFonts w:ascii="宋体" w:hAnsi="宋体" w:cs="宋体" w:hint="eastAsia"/>
          <w:kern w:val="0"/>
          <w:szCs w:val="21"/>
        </w:rPr>
        <w:t>】菜单中，</w:t>
      </w:r>
      <w:r>
        <w:rPr>
          <w:rFonts w:hint="eastAsia"/>
        </w:rPr>
        <w:t>点击</w:t>
      </w:r>
      <w:r>
        <w:t>&lt;</w:t>
      </w:r>
      <w:r>
        <w:rPr>
          <w:rFonts w:hint="eastAsia"/>
        </w:rPr>
        <w:t>新增</w:t>
      </w:r>
      <w:r>
        <w:t>&gt;</w:t>
      </w:r>
      <w:r>
        <w:rPr>
          <w:rFonts w:hint="eastAsia"/>
        </w:rPr>
        <w:t>按钮，在新增页面填写问卷调查内容并保存。</w:t>
      </w:r>
    </w:p>
    <w:p w:rsidR="00214F31" w:rsidRDefault="00214F31" w:rsidP="00214F31">
      <w:r>
        <w:rPr>
          <w:rFonts w:ascii="宋体" w:cs="宋体"/>
          <w:noProof/>
          <w:kern w:val="0"/>
          <w:sz w:val="24"/>
          <w:szCs w:val="24"/>
        </w:rPr>
        <w:drawing>
          <wp:inline distT="0" distB="0" distL="0" distR="0">
            <wp:extent cx="5247640" cy="1049655"/>
            <wp:effectExtent l="19050" t="0" r="0" b="0"/>
            <wp:docPr id="6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F31" w:rsidRPr="00DE23CE" w:rsidRDefault="00214F31" w:rsidP="00214F31">
      <w:r>
        <w:rPr>
          <w:rFonts w:hint="eastAsia"/>
        </w:rPr>
        <w:t>点击</w:t>
      </w:r>
      <w:r>
        <w:t>&lt;</w:t>
      </w:r>
      <w:r>
        <w:rPr>
          <w:rFonts w:hint="eastAsia"/>
        </w:rPr>
        <w:t>新增</w:t>
      </w:r>
      <w:r>
        <w:t>&gt;</w:t>
      </w:r>
      <w:r>
        <w:rPr>
          <w:rFonts w:hint="eastAsia"/>
        </w:rPr>
        <w:t>按钮，在新增页面填写问卷调查内容并保存。</w:t>
      </w:r>
    </w:p>
    <w:p w:rsidR="00214F31" w:rsidRDefault="00214F31" w:rsidP="00214F31">
      <w:r>
        <w:rPr>
          <w:rFonts w:asci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1381" cy="2202511"/>
            <wp:effectExtent l="19050" t="0" r="5469" b="0"/>
            <wp:docPr id="6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202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F31" w:rsidRPr="00096C2A" w:rsidRDefault="00214F31" w:rsidP="00214F31">
      <w:r>
        <w:rPr>
          <w:rFonts w:ascii="宋体" w:hAnsi="宋体" w:cs="宋体" w:hint="eastAsia"/>
          <w:kern w:val="0"/>
          <w:szCs w:val="21"/>
        </w:rPr>
        <w:t>小学用户登录，</w:t>
      </w:r>
      <w:r w:rsidRPr="00DE23CE">
        <w:rPr>
          <w:rFonts w:ascii="宋体" w:hAnsi="宋体" w:cs="宋体" w:hint="eastAsia"/>
          <w:kern w:val="0"/>
          <w:szCs w:val="21"/>
        </w:rPr>
        <w:t>在【</w:t>
      </w:r>
      <w:r>
        <w:rPr>
          <w:rFonts w:ascii="宋体" w:hAnsi="宋体" w:cs="宋体" w:hint="eastAsia"/>
          <w:kern w:val="0"/>
          <w:szCs w:val="21"/>
        </w:rPr>
        <w:t>录入调查问卷</w:t>
      </w:r>
      <w:r w:rsidRPr="00DE23CE">
        <w:rPr>
          <w:rFonts w:ascii="宋体" w:hAnsi="宋体" w:cs="宋体" w:hint="eastAsia"/>
          <w:kern w:val="0"/>
          <w:szCs w:val="21"/>
        </w:rPr>
        <w:t>】菜单中，</w:t>
      </w:r>
      <w:r>
        <w:rPr>
          <w:rFonts w:hint="eastAsia"/>
        </w:rPr>
        <w:t>点击</w:t>
      </w:r>
      <w:r>
        <w:t>&lt;</w:t>
      </w:r>
      <w:r>
        <w:rPr>
          <w:rFonts w:hint="eastAsia"/>
        </w:rPr>
        <w:t>导入</w:t>
      </w:r>
      <w:r>
        <w:t>&gt;</w:t>
      </w:r>
      <w:r>
        <w:rPr>
          <w:rFonts w:hint="eastAsia"/>
        </w:rPr>
        <w:t>按钮，将数据导入。</w:t>
      </w:r>
    </w:p>
    <w:p w:rsidR="00214F31" w:rsidRPr="0091657C" w:rsidRDefault="00214F31" w:rsidP="00214F31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noProof/>
          <w:kern w:val="0"/>
          <w:sz w:val="24"/>
          <w:szCs w:val="24"/>
        </w:rPr>
        <w:drawing>
          <wp:inline distT="0" distB="0" distL="0" distR="0">
            <wp:extent cx="5229777" cy="1232453"/>
            <wp:effectExtent l="19050" t="0" r="8973" b="0"/>
            <wp:docPr id="7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1232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F31" w:rsidRDefault="00214F31" w:rsidP="00214F31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点击</w:t>
      </w:r>
      <w:r>
        <w:t>&lt;</w:t>
      </w:r>
      <w:r>
        <w:rPr>
          <w:rFonts w:hint="eastAsia"/>
        </w:rPr>
        <w:t>下载模板</w:t>
      </w:r>
      <w:r>
        <w:t>&gt;</w:t>
      </w:r>
      <w:r>
        <w:rPr>
          <w:rFonts w:hint="eastAsia"/>
        </w:rPr>
        <w:t>按钮，将下载的模板内容按要求填写好；</w:t>
      </w:r>
    </w:p>
    <w:p w:rsidR="00214F31" w:rsidRDefault="00214F31" w:rsidP="00214F31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点击</w:t>
      </w:r>
      <w:r>
        <w:t>&lt;</w:t>
      </w:r>
      <w:r>
        <w:rPr>
          <w:rFonts w:hint="eastAsia"/>
        </w:rPr>
        <w:t>浏览</w:t>
      </w:r>
      <w:r>
        <w:t>&gt;</w:t>
      </w:r>
      <w:r>
        <w:rPr>
          <w:rFonts w:hint="eastAsia"/>
        </w:rPr>
        <w:t>按钮，选择维护好的模板文件；</w:t>
      </w:r>
    </w:p>
    <w:p w:rsidR="00214F31" w:rsidRDefault="00214F31" w:rsidP="00214F31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点击</w:t>
      </w:r>
      <w:r>
        <w:t>&lt;</w:t>
      </w:r>
      <w:r>
        <w:rPr>
          <w:rFonts w:hint="eastAsia"/>
        </w:rPr>
        <w:t>预览导入</w:t>
      </w:r>
      <w:r>
        <w:t>&gt;</w:t>
      </w:r>
      <w:r>
        <w:rPr>
          <w:rFonts w:hint="eastAsia"/>
        </w:rPr>
        <w:t>按钮，即可展示导入的模板内容；</w:t>
      </w:r>
    </w:p>
    <w:p w:rsidR="00214F31" w:rsidRDefault="00214F31" w:rsidP="00214F31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点击</w:t>
      </w:r>
      <w:r>
        <w:t>&lt;</w:t>
      </w:r>
      <w:r>
        <w:rPr>
          <w:rFonts w:hint="eastAsia"/>
        </w:rPr>
        <w:t>导入正确数据</w:t>
      </w:r>
      <w:r>
        <w:t>&gt;</w:t>
      </w:r>
      <w:r>
        <w:rPr>
          <w:rFonts w:hint="eastAsia"/>
        </w:rPr>
        <w:t>按钮，导入模板内容，导入成功会提示导入成功，否则在列表中显示“信息提示”根据提示修改模板重新导入；</w:t>
      </w:r>
    </w:p>
    <w:p w:rsidR="00214F31" w:rsidRDefault="00214F31" w:rsidP="00214F31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如果导入失败，点击</w:t>
      </w:r>
      <w:r>
        <w:t>&lt;</w:t>
      </w:r>
      <w:r>
        <w:rPr>
          <w:rFonts w:hint="eastAsia"/>
        </w:rPr>
        <w:t>导出错误数据</w:t>
      </w:r>
      <w:r>
        <w:t>&gt;</w:t>
      </w:r>
      <w:r>
        <w:rPr>
          <w:rFonts w:hint="eastAsia"/>
        </w:rPr>
        <w:t>按钮，即可导出数据查看并修改。</w:t>
      </w:r>
    </w:p>
    <w:p w:rsidR="00143038" w:rsidRDefault="00143038" w:rsidP="00143038">
      <w:pPr>
        <w:pStyle w:val="a5"/>
        <w:ind w:left="360" w:firstLineChars="0" w:firstLine="0"/>
      </w:pPr>
    </w:p>
    <w:p w:rsidR="00143038" w:rsidRPr="00143038" w:rsidRDefault="00143038" w:rsidP="00143038">
      <w:pPr>
        <w:pStyle w:val="a5"/>
        <w:numPr>
          <w:ilvl w:val="0"/>
          <w:numId w:val="1"/>
        </w:numPr>
        <w:ind w:left="0" w:firstLineChars="0"/>
        <w:jc w:val="left"/>
        <w:rPr>
          <w:b/>
          <w:sz w:val="24"/>
          <w:szCs w:val="24"/>
        </w:rPr>
      </w:pPr>
      <w:r w:rsidRPr="00143038">
        <w:rPr>
          <w:rFonts w:hint="eastAsia"/>
          <w:b/>
          <w:sz w:val="24"/>
          <w:szCs w:val="24"/>
        </w:rPr>
        <w:t>幼儿园用户操作</w:t>
      </w:r>
    </w:p>
    <w:p w:rsidR="00143038" w:rsidRPr="0043094F" w:rsidRDefault="00143038" w:rsidP="00143038">
      <w:r>
        <w:rPr>
          <w:rFonts w:ascii="宋体" w:hAnsi="宋体" w:cs="宋体" w:hint="eastAsia"/>
          <w:kern w:val="0"/>
          <w:szCs w:val="21"/>
        </w:rPr>
        <w:t>幼儿园用户登录，</w:t>
      </w:r>
      <w:r w:rsidRPr="00DE23CE">
        <w:rPr>
          <w:rFonts w:ascii="宋体" w:hAnsi="宋体" w:cs="宋体" w:hint="eastAsia"/>
          <w:kern w:val="0"/>
          <w:szCs w:val="21"/>
        </w:rPr>
        <w:t>在【问卷设置】菜单中，</w:t>
      </w:r>
      <w:r>
        <w:rPr>
          <w:rFonts w:hint="eastAsia"/>
        </w:rPr>
        <w:t>点击</w:t>
      </w:r>
      <w:r>
        <w:t>&lt;</w:t>
      </w:r>
      <w:r>
        <w:rPr>
          <w:rFonts w:hint="eastAsia"/>
        </w:rPr>
        <w:t>新增</w:t>
      </w:r>
      <w:r>
        <w:t>&gt;</w:t>
      </w:r>
      <w:r>
        <w:rPr>
          <w:rFonts w:hint="eastAsia"/>
        </w:rPr>
        <w:t>按钮，在新增页面填写内容并保存。</w:t>
      </w:r>
    </w:p>
    <w:p w:rsidR="00143038" w:rsidRDefault="00143038" w:rsidP="00143038">
      <w:pPr>
        <w:widowControl/>
        <w:jc w:val="left"/>
      </w:pPr>
      <w:r>
        <w:rPr>
          <w:rFonts w:ascii="宋体" w:cs="宋体"/>
          <w:noProof/>
          <w:kern w:val="0"/>
          <w:sz w:val="24"/>
          <w:szCs w:val="24"/>
        </w:rPr>
        <w:drawing>
          <wp:inline distT="0" distB="0" distL="0" distR="0">
            <wp:extent cx="5260616" cy="1121134"/>
            <wp:effectExtent l="19050" t="0" r="0" b="0"/>
            <wp:docPr id="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1121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038" w:rsidRPr="00DE23CE" w:rsidRDefault="00143038" w:rsidP="00143038">
      <w:r>
        <w:rPr>
          <w:rFonts w:hint="eastAsia"/>
        </w:rPr>
        <w:t>点击</w:t>
      </w:r>
      <w:r>
        <w:t>&lt;</w:t>
      </w:r>
      <w:r>
        <w:rPr>
          <w:rFonts w:hint="eastAsia"/>
        </w:rPr>
        <w:t>新增</w:t>
      </w:r>
      <w:r>
        <w:t>&gt;</w:t>
      </w:r>
      <w:r>
        <w:rPr>
          <w:rFonts w:hint="eastAsia"/>
        </w:rPr>
        <w:t>按钮，在新增页面填写内容并保存。</w:t>
      </w:r>
    </w:p>
    <w:p w:rsidR="00143038" w:rsidRDefault="00143038" w:rsidP="00143038">
      <w:r>
        <w:rPr>
          <w:rFonts w:ascii="宋体" w:cs="宋体"/>
          <w:noProof/>
          <w:kern w:val="0"/>
          <w:sz w:val="24"/>
          <w:szCs w:val="24"/>
        </w:rPr>
        <w:drawing>
          <wp:inline distT="0" distB="0" distL="0" distR="0">
            <wp:extent cx="5244705" cy="1081377"/>
            <wp:effectExtent l="19050" t="0" r="0" b="0"/>
            <wp:docPr id="13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1081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038" w:rsidRPr="008B4663" w:rsidRDefault="00143038" w:rsidP="00143038">
      <w:pPr>
        <w:rPr>
          <w:color w:val="FF0000"/>
        </w:rPr>
      </w:pPr>
      <w:r w:rsidRPr="008B4663">
        <w:rPr>
          <w:rFonts w:hint="eastAsia"/>
          <w:color w:val="FF0000"/>
        </w:rPr>
        <w:t>注意：此处年级选项中，大班对应的是三年级，中班对应的是二年级</w:t>
      </w:r>
      <w:r w:rsidRPr="008B4663">
        <w:rPr>
          <w:color w:val="FF0000"/>
        </w:rPr>
        <w:t xml:space="preserve"> </w:t>
      </w:r>
      <w:r w:rsidRPr="008B4663">
        <w:rPr>
          <w:rFonts w:hint="eastAsia"/>
          <w:color w:val="FF0000"/>
        </w:rPr>
        <w:t>，小班对应的是一年级。</w:t>
      </w:r>
    </w:p>
    <w:p w:rsidR="00143038" w:rsidRDefault="00143038" w:rsidP="00143038"/>
    <w:p w:rsidR="00143038" w:rsidRPr="00DE23CE" w:rsidRDefault="00143038" w:rsidP="00143038">
      <w:r>
        <w:rPr>
          <w:rFonts w:ascii="宋体" w:hAnsi="宋体" w:cs="宋体" w:hint="eastAsia"/>
          <w:kern w:val="0"/>
          <w:szCs w:val="21"/>
        </w:rPr>
        <w:t>幼儿园用户登录，</w:t>
      </w:r>
      <w:r w:rsidRPr="00DE23CE">
        <w:rPr>
          <w:rFonts w:ascii="宋体" w:hAnsi="宋体" w:cs="宋体" w:hint="eastAsia"/>
          <w:kern w:val="0"/>
          <w:szCs w:val="21"/>
        </w:rPr>
        <w:t>在【</w:t>
      </w:r>
      <w:r>
        <w:rPr>
          <w:rFonts w:ascii="宋体" w:hAnsi="宋体" w:cs="宋体" w:hint="eastAsia"/>
          <w:kern w:val="0"/>
          <w:szCs w:val="21"/>
        </w:rPr>
        <w:t>信息采集</w:t>
      </w:r>
      <w:r w:rsidRPr="00DE23CE">
        <w:rPr>
          <w:rFonts w:ascii="宋体" w:hAnsi="宋体" w:cs="宋体" w:hint="eastAsia"/>
          <w:kern w:val="0"/>
          <w:szCs w:val="21"/>
        </w:rPr>
        <w:t>】菜单中，</w:t>
      </w:r>
      <w:r>
        <w:rPr>
          <w:rFonts w:hint="eastAsia"/>
        </w:rPr>
        <w:t>点击</w:t>
      </w:r>
      <w:r>
        <w:t>&lt;</w:t>
      </w:r>
      <w:r>
        <w:rPr>
          <w:rFonts w:hint="eastAsia"/>
        </w:rPr>
        <w:t>新增</w:t>
      </w:r>
      <w:r>
        <w:t>&gt;</w:t>
      </w:r>
      <w:r>
        <w:rPr>
          <w:rFonts w:hint="eastAsia"/>
        </w:rPr>
        <w:t>按钮，在新增页面填写问卷调查内容并保存。</w:t>
      </w:r>
    </w:p>
    <w:p w:rsidR="00143038" w:rsidRDefault="00143038" w:rsidP="00143038">
      <w:r>
        <w:rPr>
          <w:rFonts w:ascii="宋体" w:cs="宋体"/>
          <w:noProof/>
          <w:kern w:val="0"/>
          <w:sz w:val="24"/>
          <w:szCs w:val="24"/>
        </w:rPr>
        <w:drawing>
          <wp:inline distT="0" distB="0" distL="0" distR="0">
            <wp:extent cx="5247640" cy="1049655"/>
            <wp:effectExtent l="19050" t="0" r="0" b="0"/>
            <wp:docPr id="13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038" w:rsidRPr="00DE23CE" w:rsidRDefault="00143038" w:rsidP="00143038">
      <w:r>
        <w:rPr>
          <w:rFonts w:hint="eastAsia"/>
        </w:rPr>
        <w:t>点击</w:t>
      </w:r>
      <w:r>
        <w:t>&lt;</w:t>
      </w:r>
      <w:r>
        <w:rPr>
          <w:rFonts w:hint="eastAsia"/>
        </w:rPr>
        <w:t>新增</w:t>
      </w:r>
      <w:r>
        <w:t>&gt;</w:t>
      </w:r>
      <w:r>
        <w:rPr>
          <w:rFonts w:hint="eastAsia"/>
        </w:rPr>
        <w:t>按钮，在新增页面填写问卷调查内容并保存。</w:t>
      </w:r>
    </w:p>
    <w:p w:rsidR="00143038" w:rsidRDefault="00143038" w:rsidP="00143038">
      <w:r>
        <w:rPr>
          <w:rFonts w:ascii="宋体" w:cs="宋体"/>
          <w:noProof/>
          <w:kern w:val="0"/>
          <w:sz w:val="24"/>
          <w:szCs w:val="24"/>
        </w:rPr>
        <w:drawing>
          <wp:inline distT="0" distB="0" distL="0" distR="0">
            <wp:extent cx="5271383" cy="3077155"/>
            <wp:effectExtent l="19050" t="0" r="5467" b="0"/>
            <wp:docPr id="13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07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038" w:rsidRDefault="00143038" w:rsidP="00143038"/>
    <w:p w:rsidR="00143038" w:rsidRPr="00096C2A" w:rsidRDefault="00143038" w:rsidP="00143038">
      <w:r>
        <w:rPr>
          <w:rFonts w:ascii="宋体" w:hAnsi="宋体" w:cs="宋体" w:hint="eastAsia"/>
          <w:kern w:val="0"/>
          <w:szCs w:val="21"/>
        </w:rPr>
        <w:t>幼儿园用户登录，</w:t>
      </w:r>
      <w:r w:rsidRPr="00DE23CE">
        <w:rPr>
          <w:rFonts w:ascii="宋体" w:hAnsi="宋体" w:cs="宋体" w:hint="eastAsia"/>
          <w:kern w:val="0"/>
          <w:szCs w:val="21"/>
        </w:rPr>
        <w:t>在【</w:t>
      </w:r>
      <w:r>
        <w:rPr>
          <w:rFonts w:ascii="宋体" w:hAnsi="宋体" w:cs="宋体" w:hint="eastAsia"/>
          <w:kern w:val="0"/>
          <w:szCs w:val="21"/>
        </w:rPr>
        <w:t>录入调查问卷</w:t>
      </w:r>
      <w:r w:rsidRPr="00DE23CE">
        <w:rPr>
          <w:rFonts w:ascii="宋体" w:hAnsi="宋体" w:cs="宋体" w:hint="eastAsia"/>
          <w:kern w:val="0"/>
          <w:szCs w:val="21"/>
        </w:rPr>
        <w:t>】菜单中，</w:t>
      </w:r>
      <w:r>
        <w:rPr>
          <w:rFonts w:hint="eastAsia"/>
        </w:rPr>
        <w:t>点击</w:t>
      </w:r>
      <w:r>
        <w:t>&lt;</w:t>
      </w:r>
      <w:r>
        <w:rPr>
          <w:rFonts w:hint="eastAsia"/>
        </w:rPr>
        <w:t>导入</w:t>
      </w:r>
      <w:r>
        <w:t>&gt;</w:t>
      </w:r>
      <w:r>
        <w:rPr>
          <w:rFonts w:hint="eastAsia"/>
        </w:rPr>
        <w:t>按钮，将数据导入。</w:t>
      </w:r>
    </w:p>
    <w:p w:rsidR="00143038" w:rsidRPr="0091657C" w:rsidRDefault="00143038" w:rsidP="00143038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noProof/>
          <w:kern w:val="0"/>
          <w:sz w:val="24"/>
          <w:szCs w:val="24"/>
        </w:rPr>
        <w:drawing>
          <wp:inline distT="0" distB="0" distL="0" distR="0">
            <wp:extent cx="5229777" cy="1733384"/>
            <wp:effectExtent l="19050" t="0" r="8973" b="0"/>
            <wp:docPr id="13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173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038" w:rsidRDefault="00143038" w:rsidP="0014303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点击</w:t>
      </w:r>
      <w:r>
        <w:t>&lt;</w:t>
      </w:r>
      <w:r>
        <w:rPr>
          <w:rFonts w:hint="eastAsia"/>
        </w:rPr>
        <w:t>下载模板</w:t>
      </w:r>
      <w:r>
        <w:t>&gt;</w:t>
      </w:r>
      <w:r>
        <w:rPr>
          <w:rFonts w:hint="eastAsia"/>
        </w:rPr>
        <w:t>按钮，将下载的模板内容按要求填写好；</w:t>
      </w:r>
    </w:p>
    <w:p w:rsidR="00143038" w:rsidRDefault="00143038" w:rsidP="0014303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点击</w:t>
      </w:r>
      <w:r>
        <w:t>&lt;</w:t>
      </w:r>
      <w:r>
        <w:rPr>
          <w:rFonts w:hint="eastAsia"/>
        </w:rPr>
        <w:t>浏览</w:t>
      </w:r>
      <w:r>
        <w:t>&gt;</w:t>
      </w:r>
      <w:r>
        <w:rPr>
          <w:rFonts w:hint="eastAsia"/>
        </w:rPr>
        <w:t>按钮，选择维护好的模板文件；</w:t>
      </w:r>
    </w:p>
    <w:p w:rsidR="00143038" w:rsidRDefault="00143038" w:rsidP="0014303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点击</w:t>
      </w:r>
      <w:r>
        <w:t>&lt;</w:t>
      </w:r>
      <w:r>
        <w:rPr>
          <w:rFonts w:hint="eastAsia"/>
        </w:rPr>
        <w:t>预览导入</w:t>
      </w:r>
      <w:r>
        <w:t>&gt;</w:t>
      </w:r>
      <w:r>
        <w:rPr>
          <w:rFonts w:hint="eastAsia"/>
        </w:rPr>
        <w:t>按钮，即可展示导入的模板内容；</w:t>
      </w:r>
    </w:p>
    <w:p w:rsidR="00143038" w:rsidRDefault="00143038" w:rsidP="0014303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点击</w:t>
      </w:r>
      <w:r>
        <w:t>&lt;</w:t>
      </w:r>
      <w:r>
        <w:rPr>
          <w:rFonts w:hint="eastAsia"/>
        </w:rPr>
        <w:t>导入正确数据</w:t>
      </w:r>
      <w:r>
        <w:t>&gt;</w:t>
      </w:r>
      <w:r>
        <w:rPr>
          <w:rFonts w:hint="eastAsia"/>
        </w:rPr>
        <w:t>按钮，导入模板内容，导入成功会提示导入成功，否则在列表中显示“信息提示”根据提示修改模板重新导入；</w:t>
      </w:r>
    </w:p>
    <w:p w:rsidR="00143038" w:rsidRDefault="00143038" w:rsidP="0014303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如果导入失败，点击</w:t>
      </w:r>
      <w:r>
        <w:t>&lt;</w:t>
      </w:r>
      <w:r>
        <w:rPr>
          <w:rFonts w:hint="eastAsia"/>
        </w:rPr>
        <w:t>导出错误数据</w:t>
      </w:r>
      <w:r>
        <w:t>&gt;</w:t>
      </w:r>
      <w:r>
        <w:rPr>
          <w:rFonts w:hint="eastAsia"/>
        </w:rPr>
        <w:t>按钮，即可导出数据查看并修改。</w:t>
      </w:r>
    </w:p>
    <w:p w:rsidR="00143038" w:rsidRDefault="00143038" w:rsidP="00143038"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sectPr w:rsidR="00143038" w:rsidSect="00AF1EC5">
      <w:foot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3CD" w:rsidRDefault="00C133CD" w:rsidP="00AE2785">
      <w:r>
        <w:separator/>
      </w:r>
    </w:p>
  </w:endnote>
  <w:endnote w:type="continuationSeparator" w:id="0">
    <w:p w:rsidR="00C133CD" w:rsidRDefault="00C133CD" w:rsidP="00AE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701036"/>
      <w:docPartObj>
        <w:docPartGallery w:val="Page Numbers (Bottom of Page)"/>
        <w:docPartUnique/>
      </w:docPartObj>
    </w:sdtPr>
    <w:sdtContent>
      <w:p w:rsidR="00372ABE" w:rsidRDefault="00BE6024">
        <w:pPr>
          <w:pStyle w:val="a4"/>
          <w:jc w:val="center"/>
        </w:pPr>
        <w:r>
          <w:rPr>
            <w:rFonts w:hint="eastAsia"/>
          </w:rPr>
          <w:t>7</w:t>
        </w:r>
      </w:p>
    </w:sdtContent>
  </w:sdt>
  <w:p w:rsidR="00372ABE" w:rsidRDefault="00372A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3CD" w:rsidRDefault="00C133CD" w:rsidP="00AE2785">
      <w:r>
        <w:separator/>
      </w:r>
    </w:p>
  </w:footnote>
  <w:footnote w:type="continuationSeparator" w:id="0">
    <w:p w:rsidR="00C133CD" w:rsidRDefault="00C133CD" w:rsidP="00AE2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71177"/>
    <w:multiLevelType w:val="hybridMultilevel"/>
    <w:tmpl w:val="BF78DDF0"/>
    <w:lvl w:ilvl="0" w:tplc="8E4C6B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0582E33"/>
    <w:multiLevelType w:val="hybridMultilevel"/>
    <w:tmpl w:val="C8AE3AA4"/>
    <w:lvl w:ilvl="0" w:tplc="3F90D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785"/>
    <w:rsid w:val="00143038"/>
    <w:rsid w:val="001F5CE5"/>
    <w:rsid w:val="00214F31"/>
    <w:rsid w:val="00322046"/>
    <w:rsid w:val="00366509"/>
    <w:rsid w:val="00372ABE"/>
    <w:rsid w:val="003B7F87"/>
    <w:rsid w:val="00416908"/>
    <w:rsid w:val="004637D1"/>
    <w:rsid w:val="00475CA9"/>
    <w:rsid w:val="004A38BE"/>
    <w:rsid w:val="00506C8E"/>
    <w:rsid w:val="005139B7"/>
    <w:rsid w:val="0056342C"/>
    <w:rsid w:val="0067350C"/>
    <w:rsid w:val="006C39E1"/>
    <w:rsid w:val="006D12CE"/>
    <w:rsid w:val="0071001F"/>
    <w:rsid w:val="009208B1"/>
    <w:rsid w:val="00943AE7"/>
    <w:rsid w:val="00997BB3"/>
    <w:rsid w:val="00A128B1"/>
    <w:rsid w:val="00A320E2"/>
    <w:rsid w:val="00A37309"/>
    <w:rsid w:val="00A926AD"/>
    <w:rsid w:val="00AE2785"/>
    <w:rsid w:val="00AF1EC5"/>
    <w:rsid w:val="00B40C2D"/>
    <w:rsid w:val="00B942B1"/>
    <w:rsid w:val="00BB35F2"/>
    <w:rsid w:val="00BE6024"/>
    <w:rsid w:val="00C133CD"/>
    <w:rsid w:val="00CC102A"/>
    <w:rsid w:val="00D10FF6"/>
    <w:rsid w:val="00EC7890"/>
    <w:rsid w:val="00F5784B"/>
    <w:rsid w:val="00FF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2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2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2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2785"/>
    <w:rPr>
      <w:sz w:val="18"/>
      <w:szCs w:val="18"/>
    </w:rPr>
  </w:style>
  <w:style w:type="paragraph" w:styleId="a5">
    <w:name w:val="List Paragraph"/>
    <w:basedOn w:val="a"/>
    <w:uiPriority w:val="34"/>
    <w:qFormat/>
    <w:rsid w:val="00AE278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E2785"/>
    <w:rPr>
      <w:color w:val="0000FF"/>
      <w:u w:val="single"/>
    </w:rPr>
  </w:style>
  <w:style w:type="paragraph" w:customStyle="1" w:styleId="p0">
    <w:name w:val="p0"/>
    <w:basedOn w:val="a"/>
    <w:rsid w:val="00AE2785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AE278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E27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8.213.129.204:8081/infoms/dcwj.jsp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://58.213.129.204/infoms/dcwj.jsp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hyperlink" Target="http://202.119.175.107:8081/infoms/dcwj.jsp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://202.119.175.107/infoms/dcwj.jsp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wanghui</dc:creator>
  <cp:keywords/>
  <dc:description/>
  <cp:lastModifiedBy>Administrator</cp:lastModifiedBy>
  <cp:revision>51</cp:revision>
  <dcterms:created xsi:type="dcterms:W3CDTF">2016-03-24T05:46:00Z</dcterms:created>
  <dcterms:modified xsi:type="dcterms:W3CDTF">2016-04-07T07:39:00Z</dcterms:modified>
</cp:coreProperties>
</file>